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B2715B">
      <w:pPr>
        <w:jc w:val="center"/>
        <w:rPr>
          <w:rFonts w:hint="eastAsia"/>
          <w:sz w:val="24"/>
          <w:szCs w:val="32"/>
        </w:rPr>
      </w:pPr>
      <w:r>
        <w:rPr>
          <w:rFonts w:hint="eastAsia"/>
          <w:sz w:val="24"/>
          <w:szCs w:val="32"/>
          <w:lang w:val="en-US" w:eastAsia="zh-CN"/>
        </w:rPr>
        <w:t>&lt;</w:t>
      </w:r>
      <w:r>
        <w:rPr>
          <w:rFonts w:hint="eastAsia"/>
          <w:sz w:val="24"/>
          <w:szCs w:val="32"/>
        </w:rPr>
        <w:t>APT eMotion</w:t>
      </w:r>
      <w:r>
        <w:rPr>
          <w:rFonts w:hint="eastAsia"/>
          <w:sz w:val="24"/>
          <w:szCs w:val="32"/>
          <w:lang w:val="en-US" w:eastAsia="zh-CN"/>
        </w:rPr>
        <w:t>&gt;I</w:t>
      </w:r>
      <w:r>
        <w:rPr>
          <w:rFonts w:hint="eastAsia"/>
          <w:sz w:val="24"/>
          <w:szCs w:val="32"/>
        </w:rPr>
        <w:t>nstruction</w:t>
      </w:r>
    </w:p>
    <w:p w14:paraId="61A22645">
      <w:pPr>
        <w:jc w:val="center"/>
        <w:rPr>
          <w:rFonts w:hint="eastAsia"/>
          <w:sz w:val="22"/>
          <w:szCs w:val="28"/>
        </w:rPr>
      </w:pPr>
      <w:r>
        <w:rPr>
          <w:rFonts w:hint="eastAsia"/>
          <w:sz w:val="24"/>
          <w:szCs w:val="32"/>
        </w:rPr>
        <w:t xml:space="preserve">Official User Manual </w:t>
      </w:r>
    </w:p>
    <w:p w14:paraId="1E12BD52">
      <w:pPr>
        <w:jc w:val="left"/>
        <w:rPr>
          <w:rFonts w:hint="eastAsia"/>
        </w:rPr>
      </w:pPr>
      <w:r>
        <w:rPr>
          <w:rFonts w:hint="eastAsia"/>
        </w:rPr>
        <w:t>1 Installation &amp; Connection</w:t>
      </w:r>
    </w:p>
    <w:p w14:paraId="78F24D09">
      <w:pPr>
        <w:numPr>
          <w:ilvl w:val="0"/>
          <w:numId w:val="1"/>
        </w:numPr>
        <w:ind w:left="420" w:leftChars="0" w:hanging="420" w:firstLineChars="0"/>
        <w:jc w:val="left"/>
        <w:rPr>
          <w:rFonts w:hint="eastAsia"/>
        </w:rPr>
      </w:pPr>
      <w:r>
        <w:rPr>
          <w:rFonts w:hint="eastAsia"/>
        </w:rPr>
        <w:t>Unzip the APT eMotion</w:t>
      </w:r>
      <w:r>
        <w:rPr>
          <w:rFonts w:hint="eastAsia"/>
          <w:lang w:val="en-US" w:eastAsia="zh-CN"/>
        </w:rPr>
        <w:t xml:space="preserve"> </w:t>
      </w:r>
      <w:r>
        <w:rPr>
          <w:rFonts w:hint="eastAsia"/>
        </w:rPr>
        <w:t>customer.rar</w:t>
      </w:r>
    </w:p>
    <w:p w14:paraId="1D38EADE">
      <w:pPr>
        <w:numPr>
          <w:ilvl w:val="0"/>
          <w:numId w:val="1"/>
        </w:numPr>
        <w:ind w:left="420" w:leftChars="0" w:hanging="420" w:firstLineChars="0"/>
        <w:jc w:val="left"/>
        <w:rPr>
          <w:rFonts w:hint="eastAsia"/>
        </w:rPr>
      </w:pPr>
      <w:r>
        <w:rPr>
          <w:rFonts w:hint="eastAsia"/>
        </w:rPr>
        <w:t>Double</w:t>
      </w:r>
      <w:r>
        <w:rPr>
          <w:rFonts w:hint="eastAsia"/>
        </w:rPr>
        <w:noBreakHyphen/>
      </w:r>
      <w:r>
        <w:rPr>
          <w:rFonts w:hint="eastAsia"/>
        </w:rPr>
        <w:t>click install.exe to launch the installer.</w:t>
      </w:r>
    </w:p>
    <w:p w14:paraId="1FA69103">
      <w:pPr>
        <w:numPr>
          <w:ilvl w:val="0"/>
          <w:numId w:val="1"/>
        </w:numPr>
        <w:ind w:left="420" w:leftChars="0" w:hanging="420" w:firstLineChars="0"/>
        <w:jc w:val="left"/>
        <w:rPr>
          <w:rFonts w:hint="eastAsia"/>
        </w:rPr>
      </w:pPr>
      <w:r>
        <w:rPr>
          <w:rFonts w:hint="eastAsia"/>
        </w:rPr>
        <w:t>Follow the wizard to select an installation path, then click Next.</w:t>
      </w:r>
    </w:p>
    <w:p w14:paraId="66C8ACEB">
      <w:pPr>
        <w:numPr>
          <w:ilvl w:val="0"/>
          <w:numId w:val="1"/>
        </w:numPr>
        <w:ind w:left="420" w:leftChars="0" w:hanging="420" w:firstLineChars="0"/>
        <w:jc w:val="left"/>
        <w:rPr>
          <w:rFonts w:hint="eastAsia"/>
        </w:rPr>
      </w:pPr>
      <w:r>
        <w:rPr>
          <w:rFonts w:hint="eastAsia"/>
        </w:rPr>
        <w:t>Wait for the installation to complete.</w:t>
      </w:r>
    </w:p>
    <w:p w14:paraId="55C7B7CD">
      <w:pPr>
        <w:jc w:val="left"/>
        <w:rPr>
          <w:rFonts w:hint="eastAsia"/>
        </w:rPr>
      </w:pPr>
      <w:r>
        <w:drawing>
          <wp:anchor distT="0" distB="0" distL="114300" distR="114300" simplePos="0" relativeHeight="251661312" behindDoc="0" locked="0" layoutInCell="1" allowOverlap="1">
            <wp:simplePos x="0" y="0"/>
            <wp:positionH relativeFrom="column">
              <wp:posOffset>1077595</wp:posOffset>
            </wp:positionH>
            <wp:positionV relativeFrom="paragraph">
              <wp:posOffset>1425575</wp:posOffset>
            </wp:positionV>
            <wp:extent cx="2903855" cy="2259330"/>
            <wp:effectExtent l="0" t="0" r="1270" b="7620"/>
            <wp:wrapTopAndBottom/>
            <wp:docPr id="5" name="图片 5" descr="C:\Users\Administrator\AppData\Local\Temp\企业微信截图_17751798611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strator\AppData\Local\Temp\企业微信截图_17751798611653.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903855" cy="2259330"/>
                    </a:xfrm>
                    <a:prstGeom prst="rect">
                      <a:avLst/>
                    </a:prstGeom>
                    <a:noFill/>
                    <a:ln>
                      <a:noFill/>
                    </a:ln>
                  </pic:spPr>
                </pic:pic>
              </a:graphicData>
            </a:graphic>
          </wp:anchor>
        </w:drawing>
      </w:r>
      <w:r>
        <w:rPr>
          <w:rFonts w:hint="default"/>
          <w:lang w:val="en-US"/>
        </w:rPr>
        <w:drawing>
          <wp:anchor distT="0" distB="0" distL="114300" distR="114300" simplePos="0" relativeHeight="251660288" behindDoc="0" locked="0" layoutInCell="1" allowOverlap="1">
            <wp:simplePos x="0" y="0"/>
            <wp:positionH relativeFrom="column">
              <wp:posOffset>1256030</wp:posOffset>
            </wp:positionH>
            <wp:positionV relativeFrom="paragraph">
              <wp:posOffset>155575</wp:posOffset>
            </wp:positionV>
            <wp:extent cx="2248535" cy="1139825"/>
            <wp:effectExtent l="0" t="0" r="8890" b="3175"/>
            <wp:wrapTopAndBottom/>
            <wp:docPr id="2" name="图片 2" descr="C:\Users\Administrator\AppData\Local\Temp\企业微信截图_1775179518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AppData\Local\Temp\企业微信截图_1775179518376.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248535" cy="1139825"/>
                    </a:xfrm>
                    <a:prstGeom prst="rect">
                      <a:avLst/>
                    </a:prstGeom>
                    <a:noFill/>
                    <a:ln>
                      <a:noFill/>
                    </a:ln>
                  </pic:spPr>
                </pic:pic>
              </a:graphicData>
            </a:graphic>
          </wp:anchor>
        </w:drawing>
      </w:r>
    </w:p>
    <w:p w14:paraId="0596F3D0">
      <w:pPr>
        <w:jc w:val="left"/>
        <w:rPr>
          <w:rFonts w:hint="eastAsia"/>
        </w:rPr>
      </w:pPr>
    </w:p>
    <w:p w14:paraId="272FF5D9">
      <w:pPr>
        <w:jc w:val="left"/>
        <w:rPr>
          <w:rFonts w:hint="eastAsia"/>
        </w:rPr>
      </w:pPr>
      <w:r>
        <w:rPr>
          <w:rFonts w:hint="eastAsia"/>
        </w:rPr>
        <w:pict>
          <v:rect id="_x0000_i1025" o:spt="1" style="height:1.5pt;width:432pt;" fillcolor="#000000" filled="t" stroked="f" coordsize="21600,21600" o:hr="t" o:hrstd="t" o:hrnoshade="t" o:hralign="center">
            <v:path/>
            <v:fill on="t" focussize="0,0"/>
            <v:stroke on="f"/>
            <v:imagedata o:title=""/>
            <o:lock v:ext="edit"/>
            <w10:wrap type="none"/>
            <w10:anchorlock/>
          </v:rect>
        </w:pict>
      </w:r>
    </w:p>
    <w:p w14:paraId="72762E9A">
      <w:pPr>
        <w:jc w:val="left"/>
        <w:rPr>
          <w:rFonts w:hint="eastAsia"/>
        </w:rPr>
      </w:pPr>
      <w:r>
        <w:rPr>
          <w:rFonts w:hint="eastAsia"/>
        </w:rPr>
        <w:t>2 Connection &amp; Startup</w:t>
      </w:r>
    </w:p>
    <w:p w14:paraId="22012FE6">
      <w:pPr>
        <w:numPr>
          <w:ilvl w:val="0"/>
          <w:numId w:val="1"/>
        </w:numPr>
        <w:ind w:left="420" w:leftChars="0" w:hanging="420" w:firstLineChars="0"/>
        <w:jc w:val="left"/>
        <w:rPr>
          <w:rFonts w:hint="eastAsia" w:eastAsiaTheme="minorEastAsia"/>
          <w:lang w:eastAsia="zh-CN"/>
        </w:rPr>
      </w:pPr>
      <w:r>
        <w:rPr>
          <w:rFonts w:hint="eastAsia"/>
        </w:rPr>
        <w:t>Hardware Connection</w:t>
      </w:r>
      <w:r>
        <w:rPr>
          <w:rFonts w:hint="eastAsia"/>
          <w:lang w:eastAsia="zh-CN"/>
        </w:rPr>
        <w:t>：</w:t>
      </w:r>
    </w:p>
    <w:p w14:paraId="174FB6AC">
      <w:pPr>
        <w:jc w:val="left"/>
        <w:rPr>
          <w:rFonts w:hint="eastAsia"/>
        </w:rPr>
      </w:pPr>
      <w:r>
        <w:rPr>
          <w:rFonts w:hint="eastAsia"/>
          <w:lang w:val="en-US" w:eastAsia="zh-CN"/>
        </w:rPr>
        <w:t>Connect your computer to the controller using a data cable (such as a USB adapter) and power on the controller normally.</w:t>
      </w:r>
    </w:p>
    <w:p w14:paraId="29472ADE">
      <w:pPr>
        <w:numPr>
          <w:ilvl w:val="0"/>
          <w:numId w:val="1"/>
        </w:numPr>
        <w:ind w:left="420" w:leftChars="0" w:hanging="420" w:firstLineChars="0"/>
        <w:jc w:val="left"/>
        <w:rPr>
          <w:rFonts w:hint="eastAsia"/>
        </w:rPr>
      </w:pPr>
      <w:r>
        <w:rPr>
          <w:rFonts w:hint="eastAsia"/>
        </w:rPr>
        <w:t>Software Launch</w:t>
      </w:r>
      <w:r>
        <w:rPr>
          <w:rFonts w:hint="eastAsia"/>
          <w:lang w:eastAsia="zh-CN"/>
        </w:rPr>
        <w:t>：</w:t>
      </w:r>
    </w:p>
    <w:p w14:paraId="56BDA928">
      <w:pPr>
        <w:jc w:val="left"/>
        <w:rPr>
          <w:rFonts w:hint="eastAsia"/>
        </w:rPr>
      </w:pPr>
      <w:r>
        <w:rPr>
          <w:rFonts w:hint="eastAsia"/>
          <w:lang w:val="en-US" w:eastAsia="zh-CN"/>
        </w:rPr>
        <w:t>Open the installed APT eMotion PC software.</w:t>
      </w:r>
    </w:p>
    <w:p w14:paraId="2667E914">
      <w:pPr>
        <w:numPr>
          <w:ilvl w:val="0"/>
          <w:numId w:val="1"/>
        </w:numPr>
        <w:ind w:left="420" w:leftChars="0" w:hanging="420" w:firstLineChars="0"/>
        <w:jc w:val="left"/>
        <w:rPr>
          <w:rFonts w:hint="eastAsia"/>
        </w:rPr>
      </w:pPr>
      <w:r>
        <w:rPr>
          <w:rFonts w:hint="eastAsia"/>
        </w:rPr>
        <w:t>Establish Communication</w:t>
      </w:r>
      <w:r>
        <w:rPr>
          <w:rFonts w:hint="eastAsia"/>
          <w:lang w:eastAsia="zh-CN"/>
        </w:rPr>
        <w:t>：</w:t>
      </w:r>
    </w:p>
    <w:p w14:paraId="62C1F506">
      <w:pPr>
        <w:jc w:val="left"/>
        <w:rPr>
          <w:rFonts w:hint="eastAsia"/>
        </w:rPr>
      </w:pPr>
      <w:r>
        <w:rPr>
          <w:rFonts w:hint="eastAsia"/>
        </w:rPr>
        <w:t>Select the correct serial port. Default baud rate: 57600.</w:t>
      </w:r>
    </w:p>
    <w:p w14:paraId="6D7188EC">
      <w:pPr>
        <w:numPr>
          <w:ilvl w:val="0"/>
          <w:numId w:val="1"/>
        </w:numPr>
        <w:ind w:left="420" w:leftChars="0" w:hanging="420" w:firstLineChars="0"/>
        <w:jc w:val="left"/>
        <w:rPr>
          <w:rFonts w:hint="eastAsia"/>
        </w:rPr>
      </w:pPr>
      <w:r>
        <w:rPr>
          <w:rFonts w:hint="eastAsia"/>
        </w:rPr>
        <w:t>Click Open Serial Port to connect; Close Serial Port to disconnect.</w:t>
      </w:r>
    </w:p>
    <w:p w14:paraId="0986C7E9">
      <w:pPr>
        <w:jc w:val="left"/>
        <w:rPr>
          <w:rFonts w:hint="eastAsia"/>
          <w:lang w:eastAsia="zh-CN"/>
        </w:rPr>
      </w:pPr>
      <w:r>
        <w:rPr>
          <w:rFonts w:hint="eastAsia"/>
          <w:lang w:eastAsia="zh-CN"/>
        </w:rPr>
        <w:t>（</w:t>
      </w:r>
      <w:r>
        <w:rPr>
          <w:rFonts w:hint="eastAsia"/>
        </w:rPr>
        <w:t>If the port is not detected immediately, click Refresh.</w:t>
      </w:r>
      <w:r>
        <w:rPr>
          <w:rFonts w:hint="eastAsia"/>
          <w:lang w:eastAsia="zh-CN"/>
        </w:rPr>
        <w:t>）</w:t>
      </w:r>
    </w:p>
    <w:p w14:paraId="48576C88">
      <w:pPr>
        <w:jc w:val="left"/>
        <w:rPr>
          <w:rFonts w:hint="eastAsia"/>
          <w:lang w:eastAsia="zh-CN"/>
        </w:rPr>
      </w:pPr>
    </w:p>
    <w:p w14:paraId="1D49D956">
      <w:pPr>
        <w:numPr>
          <w:ilvl w:val="0"/>
          <w:numId w:val="2"/>
        </w:numPr>
        <w:ind w:left="420" w:leftChars="0" w:hanging="420" w:firstLineChars="0"/>
        <w:jc w:val="left"/>
        <w:rPr>
          <w:rFonts w:hint="eastAsia"/>
        </w:rPr>
      </w:pPr>
      <w:r>
        <w:rPr>
          <w:rFonts w:hint="eastAsia"/>
          <w:b/>
          <w:bCs/>
          <w:lang w:val="en-US" w:eastAsia="zh-CN"/>
        </w:rPr>
        <w:t>Special Notes:</w:t>
      </w:r>
      <w:r>
        <w:rPr>
          <w:rFonts w:hint="eastAsia"/>
          <w:lang w:val="en-US" w:eastAsia="zh-CN"/>
        </w:rPr>
        <w:t xml:space="preserve"> The monitoring serial port and online flashing port cannot be used simultaneously, or communication will fail.</w:t>
      </w:r>
    </w:p>
    <w:p w14:paraId="3077A767">
      <w:pPr>
        <w:jc w:val="left"/>
        <w:rPr>
          <w:rFonts w:hint="eastAsia"/>
        </w:rPr>
      </w:pPr>
      <w:r>
        <w:rPr>
          <w:rFonts w:hint="eastAsia"/>
        </w:rPr>
        <w:pict>
          <v:rect id="_x0000_i1026" o:spt="1" style="height:1.5pt;width:432pt;" fillcolor="#000000" filled="t" stroked="f" coordsize="21600,21600" o:hr="t" o:hrstd="t" o:hrnoshade="t" o:hralign="center">
            <v:path/>
            <v:fill on="t" focussize="0,0"/>
            <v:stroke on="f"/>
            <v:imagedata o:title=""/>
            <o:lock v:ext="edit"/>
            <w10:wrap type="none"/>
            <w10:anchorlock/>
          </v:rect>
        </w:pict>
      </w:r>
    </w:p>
    <w:p w14:paraId="4A5AD0AA">
      <w:pPr>
        <w:jc w:val="left"/>
        <w:rPr>
          <w:rFonts w:hint="default" w:eastAsiaTheme="minorEastAsia"/>
          <w:lang w:val="en-US" w:eastAsia="zh-CN"/>
        </w:rPr>
      </w:pPr>
      <w:r>
        <w:rPr>
          <w:rFonts w:hint="eastAsia"/>
        </w:rPr>
        <w:t xml:space="preserve">3 </w:t>
      </w:r>
      <w:r>
        <w:rPr>
          <w:rFonts w:hint="eastAsia"/>
          <w:lang w:val="en-US" w:eastAsia="zh-CN"/>
        </w:rPr>
        <w:t>Overview of the Host Machine Page Details</w:t>
      </w:r>
    </w:p>
    <w:p w14:paraId="19BAFF2A">
      <w:pPr>
        <w:numPr>
          <w:ilvl w:val="0"/>
          <w:numId w:val="3"/>
        </w:numPr>
        <w:ind w:left="420" w:leftChars="0" w:hanging="420" w:firstLineChars="0"/>
        <w:jc w:val="left"/>
        <w:rPr>
          <w:rFonts w:hint="eastAsia"/>
        </w:rPr>
      </w:pPr>
      <w:r>
        <w:rPr>
          <w:rFonts w:hint="eastAsia"/>
        </w:rPr>
        <w:t>Monitor Management</w:t>
      </w:r>
    </w:p>
    <w:p w14:paraId="6EA6AD9C">
      <w:pPr>
        <w:jc w:val="left"/>
        <w:rPr>
          <w:rFonts w:hint="eastAsia"/>
          <w:lang w:val="en-US" w:eastAsia="zh-CN"/>
        </w:rPr>
      </w:pPr>
    </w:p>
    <w:p w14:paraId="79631F60">
      <w:pPr>
        <w:jc w:val="center"/>
        <w:rPr>
          <w:rFonts w:hint="eastAsia"/>
          <w:lang w:val="en-US" w:eastAsia="zh-CN"/>
        </w:rPr>
      </w:pPr>
      <w:r>
        <w:drawing>
          <wp:inline distT="0" distB="0" distL="114300" distR="114300">
            <wp:extent cx="3206115" cy="2165985"/>
            <wp:effectExtent l="0" t="0" r="3810" b="5715"/>
            <wp:docPr id="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0"/>
                    <pic:cNvPicPr>
                      <a:picLocks noChangeAspect="1"/>
                    </pic:cNvPicPr>
                  </pic:nvPicPr>
                  <pic:blipFill>
                    <a:blip r:embed="rId7"/>
                    <a:stretch>
                      <a:fillRect/>
                    </a:stretch>
                  </pic:blipFill>
                  <pic:spPr>
                    <a:xfrm>
                      <a:off x="0" y="0"/>
                      <a:ext cx="3206115" cy="2165985"/>
                    </a:xfrm>
                    <a:prstGeom prst="rect">
                      <a:avLst/>
                    </a:prstGeom>
                    <a:noFill/>
                    <a:ln>
                      <a:noFill/>
                    </a:ln>
                  </pic:spPr>
                </pic:pic>
              </a:graphicData>
            </a:graphic>
          </wp:inline>
        </w:drawing>
      </w:r>
    </w:p>
    <w:p w14:paraId="2D10A4D8">
      <w:pPr>
        <w:jc w:val="center"/>
        <w:rPr>
          <w:rFonts w:hint="eastAsia"/>
          <w:lang w:val="en-US" w:eastAsia="zh-CN"/>
        </w:rPr>
      </w:pPr>
      <w:r>
        <w:rPr>
          <w:rFonts w:hint="eastAsia"/>
          <w:lang w:val="en-US" w:eastAsia="zh-CN"/>
        </w:rPr>
        <w:t>This page appears blank when the controller is disconnected</w:t>
      </w:r>
    </w:p>
    <w:p w14:paraId="02CFAE55">
      <w:pPr>
        <w:jc w:val="left"/>
        <w:rPr>
          <w:rFonts w:hint="eastAsia"/>
          <w:lang w:val="en-US" w:eastAsia="zh-CN"/>
        </w:rPr>
      </w:pPr>
    </w:p>
    <w:p w14:paraId="7DFBA465">
      <w:pPr>
        <w:jc w:val="left"/>
        <w:rPr>
          <w:rFonts w:hint="eastAsia"/>
          <w:lang w:val="en-US" w:eastAsia="zh-CN"/>
        </w:rPr>
      </w:pPr>
    </w:p>
    <w:p w14:paraId="6C794144">
      <w:pPr>
        <w:jc w:val="center"/>
        <w:rPr>
          <w:rFonts w:hint="eastAsia" w:eastAsiaTheme="minorEastAsia"/>
          <w:lang w:eastAsia="zh-CN"/>
        </w:rPr>
      </w:pPr>
      <w:r>
        <w:rPr>
          <w:rFonts w:hint="eastAsia" w:eastAsiaTheme="minorEastAsia"/>
          <w:lang w:eastAsia="zh-CN"/>
        </w:rPr>
        <w:drawing>
          <wp:inline distT="0" distB="0" distL="114300" distR="114300">
            <wp:extent cx="3308350" cy="2232660"/>
            <wp:effectExtent l="0" t="0" r="6350" b="5715"/>
            <wp:docPr id="1" name="图片 1" descr="企业微信截图_1778144776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企业微信截图_17781447761281"/>
                    <pic:cNvPicPr>
                      <a:picLocks noChangeAspect="1"/>
                    </pic:cNvPicPr>
                  </pic:nvPicPr>
                  <pic:blipFill>
                    <a:blip r:embed="rId8"/>
                    <a:stretch>
                      <a:fillRect/>
                    </a:stretch>
                  </pic:blipFill>
                  <pic:spPr>
                    <a:xfrm>
                      <a:off x="0" y="0"/>
                      <a:ext cx="3308350" cy="2232660"/>
                    </a:xfrm>
                    <a:prstGeom prst="rect">
                      <a:avLst/>
                    </a:prstGeom>
                  </pic:spPr>
                </pic:pic>
              </a:graphicData>
            </a:graphic>
          </wp:inline>
        </w:drawing>
      </w:r>
    </w:p>
    <w:p w14:paraId="0712995A">
      <w:pPr>
        <w:jc w:val="center"/>
      </w:pPr>
      <w:r>
        <w:rPr>
          <w:sz w:val="21"/>
        </w:rPr>
        <mc:AlternateContent>
          <mc:Choice Requires="wps">
            <w:drawing>
              <wp:anchor distT="0" distB="0" distL="114300" distR="114300" simplePos="0" relativeHeight="251662336" behindDoc="0" locked="0" layoutInCell="1" allowOverlap="1">
                <wp:simplePos x="0" y="0"/>
                <wp:positionH relativeFrom="column">
                  <wp:posOffset>1948815</wp:posOffset>
                </wp:positionH>
                <wp:positionV relativeFrom="paragraph">
                  <wp:posOffset>52070</wp:posOffset>
                </wp:positionV>
                <wp:extent cx="387985" cy="239395"/>
                <wp:effectExtent l="50800" t="0" r="52705" b="2540"/>
                <wp:wrapNone/>
                <wp:docPr id="6" name="肘形连接符 6"/>
                <wp:cNvGraphicFramePr/>
                <a:graphic xmlns:a="http://schemas.openxmlformats.org/drawingml/2006/main">
                  <a:graphicData uri="http://schemas.microsoft.com/office/word/2010/wordprocessingShape">
                    <wps:wsp>
                      <wps:cNvCnPr/>
                      <wps:spPr>
                        <a:xfrm rot="5400000">
                          <a:off x="5539105" y="5315585"/>
                          <a:ext cx="387985" cy="239395"/>
                        </a:xfrm>
                        <a:prstGeom prst="bentConnector3">
                          <a:avLst>
                            <a:gd name="adj1" fmla="val 50082"/>
                          </a:avLst>
                        </a:prstGeom>
                        <a:ln>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4" type="#_x0000_t34" style="position:absolute;left:0pt;margin-left:153.45pt;margin-top:4.1pt;height:18.85pt;width:30.55pt;rotation:5898240f;z-index:251662336;mso-width-relative:page;mso-height-relative:page;" filled="f" stroked="t" coordsize="21600,21600" o:gfxdata="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iv4DN2AAAAAgBAAAPAAAAAAAAAAEAIAAAACIAAABkcnMvZG93&#10;bnJldi54bWxQSwECFAAUAAAACACHTuJAQaX1VDkCAAA5BAAADgAAAAAAAAABACAAAAAnAQAAZHJz&#10;L2Uyb0RvYy54bWxQSwUGAAAAAAYABgBZAQAA0gUAAAAA&#10;" adj="10818">
                <v:fill on="f" focussize="0,0"/>
                <v:stroke weight="1pt" color="#4874CB [3204]" miterlimit="8" joinstyle="miter" startarrow="open" endarrow="open"/>
                <v:imagedata o:title=""/>
                <o:lock v:ext="edit" aspectratio="f"/>
              </v:shape>
            </w:pict>
          </mc:Fallback>
        </mc:AlternateContent>
      </w:r>
    </w:p>
    <w:p w14:paraId="1472A392">
      <w:pPr>
        <w:jc w:val="center"/>
      </w:pPr>
    </w:p>
    <w:p w14:paraId="78E28EB4">
      <w:pPr>
        <w:numPr>
          <w:ilvl w:val="0"/>
          <w:numId w:val="3"/>
        </w:numPr>
        <w:ind w:left="420" w:leftChars="0" w:hanging="420" w:firstLineChars="0"/>
        <w:jc w:val="left"/>
        <w:rPr>
          <w:rFonts w:hint="eastAsia"/>
        </w:rPr>
      </w:pPr>
      <w:r>
        <w:rPr>
          <w:rFonts w:hint="eastAsia"/>
        </w:rPr>
        <w:t>The sold motor controller is pre-installed with standard firmware. You can connect it to the upper computer to view the system status in real time and modify parameters according to the manual or your actual requirements.</w:t>
      </w:r>
    </w:p>
    <w:p w14:paraId="4FCA9B39">
      <w:pPr>
        <w:numPr>
          <w:ilvl w:val="0"/>
          <w:numId w:val="0"/>
        </w:numPr>
        <w:ind w:leftChars="0"/>
        <w:jc w:val="left"/>
        <w:rPr>
          <w:rFonts w:hint="eastAsia"/>
        </w:rPr>
      </w:pPr>
    </w:p>
    <w:p w14:paraId="74DE745A">
      <w:pPr>
        <w:numPr>
          <w:ilvl w:val="0"/>
          <w:numId w:val="4"/>
        </w:numPr>
        <w:ind w:left="420" w:leftChars="0" w:hanging="420" w:firstLineChars="0"/>
        <w:jc w:val="left"/>
        <w:rPr>
          <w:rFonts w:hint="eastAsia"/>
          <w:b w:val="0"/>
          <w:bCs w:val="0"/>
          <w:lang w:eastAsia="zh-CN"/>
        </w:rPr>
      </w:pPr>
      <w:r>
        <w:rPr>
          <w:rFonts w:hint="eastAsia"/>
          <w:b/>
          <w:bCs/>
        </w:rPr>
        <w:t>Attention</w:t>
      </w:r>
      <w:r>
        <w:rPr>
          <w:rFonts w:hint="eastAsia"/>
          <w:b/>
          <w:bCs/>
          <w:lang w:eastAsia="zh-CN"/>
        </w:rPr>
        <w:t>：</w:t>
      </w:r>
      <w:r>
        <w:rPr>
          <w:rFonts w:hint="eastAsia"/>
          <w:b w:val="0"/>
          <w:bCs w:val="0"/>
          <w:lang w:eastAsia="zh-CN"/>
        </w:rPr>
        <w:t>Some parameters are fixed and non-adjustable on the upper computer, because the standard firmware is configured to be compatible with most vehicle models.If you have customized requirements, please contact our customer service team. We will conduct remote code rewriting and customized firmware development according to your needs.The customized program will then be written into the controller via online flashing software.</w:t>
      </w:r>
    </w:p>
    <w:p w14:paraId="1F6C221E">
      <w:pPr>
        <w:numPr>
          <w:ilvl w:val="0"/>
          <w:numId w:val="4"/>
        </w:numPr>
        <w:ind w:left="420" w:leftChars="0" w:hanging="420" w:firstLineChars="0"/>
        <w:jc w:val="left"/>
        <w:rPr>
          <w:rFonts w:hint="eastAsia"/>
          <w:b/>
          <w:bCs/>
        </w:rPr>
      </w:pPr>
      <w:r>
        <w:rPr>
          <w:rFonts w:hint="eastAsia"/>
          <w:b/>
          <w:bCs/>
          <w:color w:val="auto"/>
          <w:lang w:val="en-US" w:eastAsia="zh-CN"/>
        </w:rPr>
        <w:t>Special Note</w:t>
      </w:r>
      <w:r>
        <w:rPr>
          <w:rFonts w:hint="eastAsia"/>
          <w:b/>
          <w:bCs/>
          <w:lang w:eastAsia="zh-CN"/>
        </w:rPr>
        <w:t>: The upper computer serial port and the online flashing serial port cannot be used simultaneously; otherwise, the reading operation will fail.</w:t>
      </w:r>
    </w:p>
    <w:p w14:paraId="4D6D4689">
      <w:pPr>
        <w:jc w:val="left"/>
        <w:rPr>
          <w:rFonts w:hint="eastAsia"/>
        </w:rPr>
      </w:pPr>
      <w:r>
        <w:rPr>
          <w:rFonts w:hint="eastAsia"/>
        </w:rPr>
        <w:pict>
          <v:rect id="_x0000_i1027" o:spt="1" style="height:1.5pt;width:432pt;" fillcolor="#000000" filled="t" stroked="f" coordsize="21600,21600" o:hr="t" o:hrstd="t" o:hrnoshade="t" o:hralign="center">
            <v:path/>
            <v:fill on="t" focussize="0,0"/>
            <v:stroke on="f"/>
            <v:imagedata o:title=""/>
            <o:lock v:ext="edit"/>
            <w10:wrap type="none"/>
            <w10:anchorlock/>
          </v:rect>
        </w:pict>
      </w:r>
    </w:p>
    <w:p w14:paraId="1489AE1A">
      <w:pPr>
        <w:jc w:val="left"/>
        <w:rPr>
          <w:rFonts w:hint="eastAsia"/>
          <w:color w:val="auto"/>
          <w:highlight w:val="none"/>
          <w:lang w:val="en-US" w:eastAsia="zh-CN"/>
        </w:rPr>
      </w:pPr>
      <w:r>
        <w:rPr>
          <w:rFonts w:hint="eastAsia"/>
          <w:color w:val="auto"/>
          <w:highlight w:val="none"/>
        </w:rPr>
        <w:t xml:space="preserve">3.1 </w:t>
      </w:r>
      <w:r>
        <w:rPr>
          <w:rFonts w:hint="eastAsia"/>
          <w:color w:val="auto"/>
          <w:highlight w:val="none"/>
          <w:lang w:val="en-US" w:eastAsia="zh-CN"/>
        </w:rPr>
        <w:t>Monitor</w:t>
      </w:r>
    </w:p>
    <w:p w14:paraId="5D871B9D">
      <w:pPr>
        <w:jc w:val="left"/>
        <w:rPr>
          <w:rFonts w:hint="default" w:eastAsiaTheme="minorEastAsia"/>
          <w:color w:val="auto"/>
          <w:highlight w:val="none"/>
          <w:lang w:val="en-US" w:eastAsia="zh-CN"/>
        </w:rPr>
      </w:pPr>
      <w:r>
        <w:rPr>
          <w:rFonts w:hint="eastAsia"/>
          <w:color w:val="auto"/>
          <w:highlight w:val="none"/>
          <w:lang w:val="en-US" w:eastAsia="zh-CN"/>
        </w:rPr>
        <w:drawing>
          <wp:inline distT="0" distB="0" distL="114300" distR="114300">
            <wp:extent cx="5268595" cy="3555365"/>
            <wp:effectExtent l="0" t="0" r="8255" b="6985"/>
            <wp:docPr id="13" name="图片 13" descr="企业微信截图_1778144776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企业微信截图_17781447761281"/>
                    <pic:cNvPicPr>
                      <a:picLocks noChangeAspect="1"/>
                    </pic:cNvPicPr>
                  </pic:nvPicPr>
                  <pic:blipFill>
                    <a:blip r:embed="rId8"/>
                    <a:stretch>
                      <a:fillRect/>
                    </a:stretch>
                  </pic:blipFill>
                  <pic:spPr>
                    <a:xfrm>
                      <a:off x="0" y="0"/>
                      <a:ext cx="5268595" cy="3555365"/>
                    </a:xfrm>
                    <a:prstGeom prst="rect">
                      <a:avLst/>
                    </a:prstGeom>
                  </pic:spPr>
                </pic:pic>
              </a:graphicData>
            </a:graphic>
          </wp:inline>
        </w:drawing>
      </w:r>
      <w:r>
        <w:rPr>
          <w:rFonts w:hint="eastAsia"/>
          <w:color w:val="auto"/>
          <w:highlight w:val="none"/>
          <w:lang w:val="en-US" w:eastAsia="zh-CN"/>
        </w:rPr>
        <w:t xml:space="preserve"> </w:t>
      </w:r>
    </w:p>
    <w:p w14:paraId="40C58095">
      <w:pPr>
        <w:numPr>
          <w:ilvl w:val="0"/>
          <w:numId w:val="5"/>
        </w:numPr>
        <w:ind w:left="420" w:leftChars="0" w:hanging="420" w:firstLineChars="0"/>
        <w:jc w:val="left"/>
        <w:rPr>
          <w:rFonts w:hint="eastAsia"/>
        </w:rPr>
      </w:pPr>
      <w:r>
        <w:rPr>
          <w:rFonts w:hint="eastAsia"/>
        </w:rPr>
        <w:t>System Operating States</w:t>
      </w:r>
    </w:p>
    <w:p w14:paraId="6B8690AD">
      <w:pPr>
        <w:numPr>
          <w:ilvl w:val="0"/>
          <w:numId w:val="6"/>
        </w:numPr>
        <w:ind w:left="0" w:leftChars="0" w:firstLine="400" w:firstLineChars="200"/>
        <w:jc w:val="left"/>
        <w:rPr>
          <w:rFonts w:hint="eastAsia"/>
          <w:sz w:val="20"/>
          <w:szCs w:val="22"/>
        </w:rPr>
      </w:pPr>
      <w:r>
        <w:rPr>
          <w:rFonts w:hint="eastAsia"/>
          <w:sz w:val="20"/>
          <w:szCs w:val="22"/>
        </w:rPr>
        <w:t>IDLE: Idle state</w:t>
      </w:r>
    </w:p>
    <w:p w14:paraId="5B81A69F">
      <w:pPr>
        <w:numPr>
          <w:ilvl w:val="0"/>
          <w:numId w:val="6"/>
        </w:numPr>
        <w:ind w:left="0" w:leftChars="0" w:firstLine="400" w:firstLineChars="200"/>
        <w:jc w:val="left"/>
        <w:rPr>
          <w:rFonts w:hint="eastAsia"/>
          <w:sz w:val="20"/>
          <w:szCs w:val="22"/>
        </w:rPr>
      </w:pPr>
      <w:r>
        <w:rPr>
          <w:rFonts w:hint="eastAsia"/>
          <w:sz w:val="20"/>
          <w:szCs w:val="22"/>
        </w:rPr>
        <w:t>STARTUP: P</w:t>
      </w:r>
      <w:r>
        <w:rPr>
          <w:rFonts w:hint="eastAsia"/>
          <w:sz w:val="20"/>
          <w:szCs w:val="22"/>
        </w:rPr>
        <w:noBreakHyphen/>
      </w:r>
      <w:r>
        <w:rPr>
          <w:rFonts w:hint="eastAsia"/>
          <w:sz w:val="20"/>
          <w:szCs w:val="22"/>
        </w:rPr>
        <w:t>mode active</w:t>
      </w:r>
    </w:p>
    <w:p w14:paraId="68C9E62F">
      <w:pPr>
        <w:numPr>
          <w:ilvl w:val="0"/>
          <w:numId w:val="6"/>
        </w:numPr>
        <w:ind w:left="0" w:leftChars="0" w:firstLine="400" w:firstLineChars="200"/>
        <w:jc w:val="left"/>
        <w:rPr>
          <w:rFonts w:hint="eastAsia"/>
          <w:sz w:val="20"/>
          <w:szCs w:val="22"/>
        </w:rPr>
      </w:pPr>
      <w:r>
        <w:rPr>
          <w:rFonts w:hint="eastAsia"/>
          <w:sz w:val="20"/>
          <w:szCs w:val="22"/>
        </w:rPr>
        <w:t>PARASET: Parameter setting mode</w:t>
      </w:r>
    </w:p>
    <w:p w14:paraId="2E6D14F6">
      <w:pPr>
        <w:numPr>
          <w:ilvl w:val="0"/>
          <w:numId w:val="6"/>
        </w:numPr>
        <w:ind w:left="0" w:leftChars="0" w:firstLine="400" w:firstLineChars="200"/>
        <w:jc w:val="left"/>
        <w:rPr>
          <w:rFonts w:hint="eastAsia"/>
          <w:sz w:val="20"/>
          <w:szCs w:val="22"/>
        </w:rPr>
      </w:pPr>
      <w:r>
        <w:rPr>
          <w:rFonts w:hint="eastAsia"/>
          <w:sz w:val="20"/>
          <w:szCs w:val="22"/>
        </w:rPr>
        <w:t>RUN: Running</w:t>
      </w:r>
    </w:p>
    <w:p w14:paraId="24A86167">
      <w:pPr>
        <w:numPr>
          <w:ilvl w:val="0"/>
          <w:numId w:val="6"/>
        </w:numPr>
        <w:ind w:left="0" w:leftChars="0" w:firstLine="400" w:firstLineChars="200"/>
        <w:jc w:val="left"/>
        <w:rPr>
          <w:rFonts w:hint="eastAsia"/>
          <w:sz w:val="20"/>
          <w:szCs w:val="22"/>
        </w:rPr>
      </w:pPr>
      <w:r>
        <w:rPr>
          <w:rFonts w:hint="eastAsia"/>
          <w:sz w:val="20"/>
          <w:szCs w:val="22"/>
        </w:rPr>
        <w:t>STOP: Stopped</w:t>
      </w:r>
    </w:p>
    <w:p w14:paraId="50E9A01F">
      <w:pPr>
        <w:numPr>
          <w:ilvl w:val="0"/>
          <w:numId w:val="6"/>
        </w:numPr>
        <w:ind w:left="0" w:leftChars="0" w:firstLine="400" w:firstLineChars="200"/>
        <w:jc w:val="left"/>
        <w:rPr>
          <w:rFonts w:hint="eastAsia"/>
          <w:sz w:val="20"/>
          <w:szCs w:val="22"/>
        </w:rPr>
      </w:pPr>
      <w:r>
        <w:rPr>
          <w:rFonts w:hint="eastAsia"/>
          <w:sz w:val="20"/>
          <w:szCs w:val="22"/>
        </w:rPr>
        <w:t>FAULT: Fault condition</w:t>
      </w:r>
    </w:p>
    <w:p w14:paraId="0EB155EC">
      <w:pPr>
        <w:numPr>
          <w:ilvl w:val="0"/>
          <w:numId w:val="6"/>
        </w:numPr>
        <w:ind w:left="0" w:leftChars="0" w:firstLine="400" w:firstLineChars="200"/>
        <w:jc w:val="left"/>
        <w:rPr>
          <w:rFonts w:hint="eastAsia"/>
          <w:sz w:val="20"/>
          <w:szCs w:val="22"/>
        </w:rPr>
      </w:pPr>
      <w:r>
        <w:rPr>
          <w:rFonts w:hint="eastAsia"/>
          <w:sz w:val="20"/>
          <w:szCs w:val="22"/>
        </w:rPr>
        <w:t>Function Status Indicators</w:t>
      </w:r>
    </w:p>
    <w:p w14:paraId="52FB66C7">
      <w:pPr>
        <w:numPr>
          <w:ilvl w:val="0"/>
          <w:numId w:val="6"/>
        </w:numPr>
        <w:ind w:left="0" w:leftChars="0" w:firstLine="400" w:firstLineChars="200"/>
        <w:jc w:val="left"/>
        <w:rPr>
          <w:rFonts w:hint="eastAsia"/>
          <w:sz w:val="20"/>
          <w:szCs w:val="22"/>
        </w:rPr>
      </w:pPr>
      <w:r>
        <w:rPr>
          <w:rFonts w:hint="eastAsia"/>
          <w:sz w:val="20"/>
          <w:szCs w:val="22"/>
          <w:lang w:val="en-US" w:eastAsia="zh-CN"/>
        </w:rPr>
        <w:t>The indicator lights up when the function is active:</w:t>
      </w:r>
    </w:p>
    <w:p w14:paraId="6A4739BE">
      <w:pPr>
        <w:numPr>
          <w:ilvl w:val="0"/>
          <w:numId w:val="6"/>
        </w:numPr>
        <w:ind w:left="0" w:leftChars="0" w:firstLine="400" w:firstLineChars="200"/>
        <w:jc w:val="left"/>
        <w:rPr>
          <w:rFonts w:hint="eastAsia"/>
          <w:sz w:val="20"/>
          <w:szCs w:val="22"/>
        </w:rPr>
      </w:pPr>
      <w:r>
        <w:rPr>
          <w:rFonts w:hint="eastAsia"/>
          <w:sz w:val="20"/>
          <w:szCs w:val="22"/>
        </w:rPr>
        <w:t>P</w:t>
      </w:r>
      <w:r>
        <w:rPr>
          <w:rFonts w:hint="eastAsia"/>
          <w:sz w:val="20"/>
          <w:szCs w:val="22"/>
        </w:rPr>
        <w:noBreakHyphen/>
      </w:r>
      <w:r>
        <w:rPr>
          <w:rFonts w:hint="eastAsia"/>
          <w:sz w:val="20"/>
          <w:szCs w:val="22"/>
        </w:rPr>
        <w:t>mode: Applies fixed DC current to lock the motor for anti</w:t>
      </w:r>
      <w:r>
        <w:rPr>
          <w:rFonts w:hint="eastAsia"/>
          <w:sz w:val="20"/>
          <w:szCs w:val="22"/>
        </w:rPr>
        <w:noBreakHyphen/>
      </w:r>
      <w:r>
        <w:rPr>
          <w:rFonts w:hint="eastAsia"/>
          <w:sz w:val="20"/>
          <w:szCs w:val="22"/>
        </w:rPr>
        <w:t>rollaway and temporary parking assistance.</w:t>
      </w:r>
    </w:p>
    <w:p w14:paraId="355E1A6E">
      <w:pPr>
        <w:numPr>
          <w:ilvl w:val="0"/>
          <w:numId w:val="6"/>
        </w:numPr>
        <w:ind w:left="0" w:leftChars="0" w:firstLine="400" w:firstLineChars="200"/>
        <w:jc w:val="left"/>
        <w:rPr>
          <w:rFonts w:hint="eastAsia"/>
          <w:sz w:val="20"/>
          <w:szCs w:val="22"/>
        </w:rPr>
      </w:pPr>
      <w:r>
        <w:rPr>
          <w:rFonts w:hint="eastAsia"/>
          <w:sz w:val="20"/>
          <w:szCs w:val="22"/>
        </w:rPr>
        <w:t>Forward: Converts battery DC to three</w:t>
      </w:r>
      <w:r>
        <w:rPr>
          <w:rFonts w:hint="eastAsia"/>
          <w:sz w:val="20"/>
          <w:szCs w:val="22"/>
        </w:rPr>
        <w:noBreakHyphen/>
      </w:r>
      <w:r>
        <w:rPr>
          <w:rFonts w:hint="eastAsia"/>
          <w:sz w:val="20"/>
          <w:szCs w:val="22"/>
        </w:rPr>
        <w:t>phase AC for forward motion (core driving function).</w:t>
      </w:r>
    </w:p>
    <w:p w14:paraId="193FC11B">
      <w:pPr>
        <w:numPr>
          <w:ilvl w:val="0"/>
          <w:numId w:val="6"/>
        </w:numPr>
        <w:ind w:left="0" w:leftChars="0" w:firstLine="400" w:firstLineChars="200"/>
        <w:jc w:val="left"/>
        <w:rPr>
          <w:rFonts w:hint="eastAsia"/>
          <w:sz w:val="20"/>
          <w:szCs w:val="22"/>
        </w:rPr>
      </w:pPr>
      <w:r>
        <w:rPr>
          <w:rFonts w:hint="eastAsia"/>
          <w:sz w:val="20"/>
          <w:szCs w:val="22"/>
        </w:rPr>
        <w:t>Reverse: Reverses phase sequence for low</w:t>
      </w:r>
      <w:r>
        <w:rPr>
          <w:rFonts w:hint="eastAsia"/>
          <w:sz w:val="20"/>
          <w:szCs w:val="22"/>
        </w:rPr>
        <w:noBreakHyphen/>
      </w:r>
      <w:r>
        <w:rPr>
          <w:rFonts w:hint="eastAsia"/>
          <w:sz w:val="20"/>
          <w:szCs w:val="22"/>
        </w:rPr>
        <w:t>speed reverse assistance (safety</w:t>
      </w:r>
      <w:r>
        <w:rPr>
          <w:rFonts w:hint="eastAsia"/>
          <w:sz w:val="20"/>
          <w:szCs w:val="22"/>
        </w:rPr>
        <w:noBreakHyphen/>
      </w:r>
      <w:r>
        <w:rPr>
          <w:rFonts w:hint="eastAsia"/>
          <w:sz w:val="20"/>
          <w:szCs w:val="22"/>
        </w:rPr>
        <w:t>limited, short</w:t>
      </w:r>
      <w:r>
        <w:rPr>
          <w:rFonts w:hint="eastAsia"/>
          <w:sz w:val="20"/>
          <w:szCs w:val="22"/>
        </w:rPr>
        <w:noBreakHyphen/>
      </w:r>
      <w:r>
        <w:rPr>
          <w:rFonts w:hint="eastAsia"/>
          <w:sz w:val="20"/>
          <w:szCs w:val="22"/>
        </w:rPr>
        <w:t>distance use only).</w:t>
      </w:r>
    </w:p>
    <w:p w14:paraId="474C1C3A">
      <w:pPr>
        <w:numPr>
          <w:ilvl w:val="0"/>
          <w:numId w:val="6"/>
        </w:numPr>
        <w:ind w:left="0" w:leftChars="0" w:firstLine="400" w:firstLineChars="200"/>
        <w:jc w:val="left"/>
        <w:rPr>
          <w:rFonts w:hint="eastAsia"/>
          <w:sz w:val="20"/>
          <w:szCs w:val="22"/>
        </w:rPr>
      </w:pPr>
      <w:r>
        <w:rPr>
          <w:rFonts w:hint="eastAsia"/>
          <w:sz w:val="20"/>
          <w:szCs w:val="22"/>
        </w:rPr>
        <w:t>Anti</w:t>
      </w:r>
      <w:r>
        <w:rPr>
          <w:rFonts w:hint="eastAsia"/>
          <w:sz w:val="20"/>
          <w:szCs w:val="22"/>
        </w:rPr>
        <w:noBreakHyphen/>
      </w:r>
      <w:r>
        <w:rPr>
          <w:rFonts w:hint="eastAsia"/>
          <w:sz w:val="20"/>
          <w:szCs w:val="22"/>
        </w:rPr>
        <w:t>Theft: Locks the motor, cuts power, and triggers an alarm with an external alarm module.</w:t>
      </w:r>
    </w:p>
    <w:p w14:paraId="14B971A5">
      <w:pPr>
        <w:numPr>
          <w:ilvl w:val="0"/>
          <w:numId w:val="6"/>
        </w:numPr>
        <w:ind w:left="0" w:leftChars="0" w:firstLine="400" w:firstLineChars="200"/>
        <w:jc w:val="left"/>
        <w:rPr>
          <w:rFonts w:hint="eastAsia"/>
          <w:sz w:val="20"/>
          <w:szCs w:val="22"/>
        </w:rPr>
      </w:pPr>
      <w:r>
        <w:rPr>
          <w:rFonts w:hint="eastAsia"/>
          <w:sz w:val="20"/>
          <w:szCs w:val="22"/>
        </w:rPr>
        <w:t>Cruise: Maintains constant speed/throttle without holding the grip. Not autonomous driving.</w:t>
      </w:r>
    </w:p>
    <w:p w14:paraId="5A7BC5D9">
      <w:pPr>
        <w:numPr>
          <w:ilvl w:val="0"/>
          <w:numId w:val="6"/>
        </w:numPr>
        <w:ind w:left="0" w:leftChars="0" w:firstLine="400" w:firstLineChars="200"/>
        <w:jc w:val="left"/>
        <w:rPr>
          <w:rFonts w:hint="eastAsia"/>
          <w:sz w:val="20"/>
          <w:szCs w:val="22"/>
        </w:rPr>
      </w:pPr>
      <w:r>
        <w:rPr>
          <w:rFonts w:hint="eastAsia"/>
          <w:sz w:val="20"/>
          <w:szCs w:val="22"/>
        </w:rPr>
        <w:t>Brake: Power cut + electronic brake (regeneration). Highest</w:t>
      </w:r>
      <w:r>
        <w:rPr>
          <w:rFonts w:hint="eastAsia"/>
          <w:sz w:val="20"/>
          <w:szCs w:val="22"/>
        </w:rPr>
        <w:noBreakHyphen/>
      </w:r>
      <w:r>
        <w:rPr>
          <w:rFonts w:hint="eastAsia"/>
          <w:sz w:val="20"/>
          <w:szCs w:val="22"/>
        </w:rPr>
        <w:t>priority safety function.</w:t>
      </w:r>
    </w:p>
    <w:p w14:paraId="0C7190DE">
      <w:pPr>
        <w:numPr>
          <w:ilvl w:val="0"/>
          <w:numId w:val="6"/>
        </w:numPr>
        <w:ind w:left="0" w:leftChars="0" w:firstLine="400" w:firstLineChars="200"/>
        <w:jc w:val="left"/>
        <w:rPr>
          <w:rFonts w:hint="eastAsia"/>
          <w:sz w:val="20"/>
          <w:szCs w:val="22"/>
        </w:rPr>
      </w:pPr>
      <w:r>
        <w:rPr>
          <w:rFonts w:hint="eastAsia"/>
          <w:sz w:val="20"/>
          <w:szCs w:val="22"/>
        </w:rPr>
        <w:t>Side Stand: Safety interlock via microswitch; prevents riding with the side stand down.</w:t>
      </w:r>
    </w:p>
    <w:p w14:paraId="72090567">
      <w:pPr>
        <w:numPr>
          <w:ilvl w:val="0"/>
          <w:numId w:val="6"/>
        </w:numPr>
        <w:ind w:left="0" w:leftChars="0" w:firstLine="400" w:firstLineChars="200"/>
        <w:jc w:val="left"/>
        <w:rPr>
          <w:rFonts w:hint="eastAsia"/>
          <w:sz w:val="20"/>
          <w:szCs w:val="22"/>
        </w:rPr>
      </w:pPr>
      <w:r>
        <w:rPr>
          <w:rFonts w:hint="eastAsia"/>
          <w:sz w:val="20"/>
          <w:szCs w:val="22"/>
        </w:rPr>
        <w:t>Auto</w:t>
      </w:r>
      <w:r>
        <w:rPr>
          <w:rFonts w:hint="eastAsia"/>
          <w:sz w:val="20"/>
          <w:szCs w:val="22"/>
        </w:rPr>
        <w:noBreakHyphen/>
      </w:r>
      <w:r>
        <w:rPr>
          <w:rFonts w:hint="eastAsia"/>
          <w:sz w:val="20"/>
          <w:szCs w:val="22"/>
        </w:rPr>
        <w:t>Calibration: Automatic motor parameter learning (Hall sequence, pole pairs, back EMF).</w:t>
      </w:r>
    </w:p>
    <w:p w14:paraId="4BFBF4A2">
      <w:pPr>
        <w:numPr>
          <w:ilvl w:val="0"/>
          <w:numId w:val="6"/>
        </w:numPr>
        <w:ind w:left="0" w:leftChars="0" w:firstLine="400" w:firstLineChars="200"/>
        <w:jc w:val="left"/>
        <w:rPr>
          <w:rFonts w:hint="eastAsia"/>
          <w:sz w:val="20"/>
          <w:szCs w:val="22"/>
        </w:rPr>
      </w:pPr>
      <w:r>
        <w:rPr>
          <w:rFonts w:hint="eastAsia"/>
          <w:sz w:val="20"/>
          <w:szCs w:val="22"/>
        </w:rPr>
        <w:t>Before calibration: Lift the wheel so it rotates freely.</w:t>
      </w:r>
    </w:p>
    <w:p w14:paraId="0099E537">
      <w:pPr>
        <w:numPr>
          <w:ilvl w:val="0"/>
          <w:numId w:val="6"/>
        </w:numPr>
        <w:ind w:left="0" w:leftChars="0" w:firstLine="400" w:firstLineChars="200"/>
        <w:jc w:val="left"/>
        <w:rPr>
          <w:rFonts w:hint="eastAsia"/>
          <w:sz w:val="20"/>
          <w:szCs w:val="22"/>
        </w:rPr>
      </w:pPr>
      <w:r>
        <w:rPr>
          <w:rFonts w:hint="eastAsia"/>
          <w:sz w:val="20"/>
          <w:szCs w:val="22"/>
        </w:rPr>
        <w:t>Torque Mode: Throttle directly controls output torque (similar to a manual transmission).</w:t>
      </w:r>
    </w:p>
    <w:p w14:paraId="621489DC">
      <w:pPr>
        <w:numPr>
          <w:ilvl w:val="0"/>
          <w:numId w:val="6"/>
        </w:numPr>
        <w:ind w:left="0" w:leftChars="0" w:firstLine="400" w:firstLineChars="200"/>
        <w:jc w:val="left"/>
        <w:rPr>
          <w:rFonts w:hint="eastAsia"/>
        </w:rPr>
      </w:pPr>
      <w:r>
        <w:rPr>
          <w:rFonts w:hint="eastAsia"/>
          <w:sz w:val="20"/>
          <w:szCs w:val="22"/>
        </w:rPr>
        <w:t>Charge Protection: Prevents vehicle movement during charging; part of the three</w:t>
      </w:r>
      <w:r>
        <w:rPr>
          <w:rFonts w:hint="eastAsia"/>
          <w:sz w:val="20"/>
          <w:szCs w:val="22"/>
        </w:rPr>
        <w:noBreakHyphen/>
      </w:r>
      <w:r>
        <w:rPr>
          <w:rFonts w:hint="eastAsia"/>
          <w:sz w:val="20"/>
          <w:szCs w:val="22"/>
        </w:rPr>
        <w:t xml:space="preserve">level </w:t>
      </w:r>
      <w:r>
        <w:rPr>
          <w:rFonts w:hint="eastAsia"/>
        </w:rPr>
        <w:t>charging safety system.</w:t>
      </w:r>
    </w:p>
    <w:p w14:paraId="0368808B">
      <w:pPr>
        <w:numPr>
          <w:ilvl w:val="0"/>
          <w:numId w:val="7"/>
        </w:numPr>
        <w:ind w:left="420" w:leftChars="0" w:hanging="420" w:firstLineChars="0"/>
        <w:jc w:val="left"/>
        <w:rPr>
          <w:rFonts w:hint="eastAsia"/>
        </w:rPr>
      </w:pPr>
      <w:r>
        <w:rPr>
          <w:rFonts w:hint="eastAsia"/>
        </w:rPr>
        <w:t>Real</w:t>
      </w:r>
      <w:r>
        <w:rPr>
          <w:rFonts w:hint="eastAsia"/>
        </w:rPr>
        <w:noBreakHyphen/>
      </w:r>
      <w:r>
        <w:rPr>
          <w:rFonts w:hint="eastAsia"/>
        </w:rPr>
        <w:t>Time Operating Data</w:t>
      </w:r>
    </w:p>
    <w:p w14:paraId="751CADA6">
      <w:pPr>
        <w:numPr>
          <w:ilvl w:val="0"/>
          <w:numId w:val="8"/>
        </w:numPr>
        <w:ind w:left="0" w:leftChars="0" w:firstLine="400" w:firstLineChars="200"/>
        <w:jc w:val="left"/>
        <w:rPr>
          <w:rFonts w:hint="eastAsia"/>
          <w:sz w:val="20"/>
          <w:szCs w:val="22"/>
        </w:rPr>
      </w:pPr>
      <w:r>
        <w:rPr>
          <w:rFonts w:hint="eastAsia"/>
          <w:sz w:val="20"/>
          <w:szCs w:val="22"/>
        </w:rPr>
        <w:t>Controller Temperature (°C): Temperature of internal power components; overheating triggers shutdown.</w:t>
      </w:r>
    </w:p>
    <w:p w14:paraId="131F44BF">
      <w:pPr>
        <w:numPr>
          <w:ilvl w:val="0"/>
          <w:numId w:val="8"/>
        </w:numPr>
        <w:ind w:left="0" w:leftChars="0" w:firstLine="400" w:firstLineChars="200"/>
        <w:jc w:val="left"/>
        <w:rPr>
          <w:rFonts w:hint="eastAsia"/>
          <w:sz w:val="20"/>
          <w:szCs w:val="22"/>
        </w:rPr>
      </w:pPr>
      <w:r>
        <w:rPr>
          <w:rFonts w:hint="eastAsia"/>
          <w:sz w:val="20"/>
          <w:szCs w:val="22"/>
        </w:rPr>
        <w:t>Motor Temperature (°C): Motor winding temperature; triggers thermal protection.</w:t>
      </w:r>
    </w:p>
    <w:p w14:paraId="1F538371">
      <w:pPr>
        <w:numPr>
          <w:ilvl w:val="0"/>
          <w:numId w:val="8"/>
        </w:numPr>
        <w:ind w:left="0" w:leftChars="0" w:firstLine="400" w:firstLineChars="200"/>
        <w:jc w:val="left"/>
        <w:rPr>
          <w:rFonts w:hint="eastAsia"/>
          <w:sz w:val="20"/>
          <w:szCs w:val="22"/>
        </w:rPr>
      </w:pPr>
      <w:r>
        <w:rPr>
          <w:rFonts w:hint="eastAsia"/>
          <w:sz w:val="20"/>
          <w:szCs w:val="22"/>
        </w:rPr>
        <w:t>Supply Voltage (V): DC bus voltage from the battery; reference for all electrical parameters.</w:t>
      </w:r>
    </w:p>
    <w:p w14:paraId="546C3910">
      <w:pPr>
        <w:numPr>
          <w:ilvl w:val="0"/>
          <w:numId w:val="8"/>
        </w:numPr>
        <w:ind w:left="0" w:leftChars="0" w:firstLine="400" w:firstLineChars="200"/>
        <w:jc w:val="left"/>
        <w:rPr>
          <w:rFonts w:hint="eastAsia"/>
          <w:sz w:val="20"/>
          <w:szCs w:val="22"/>
        </w:rPr>
      </w:pPr>
      <w:r>
        <w:rPr>
          <w:rFonts w:hint="eastAsia"/>
          <w:sz w:val="20"/>
          <w:szCs w:val="22"/>
        </w:rPr>
        <w:t>Throttle Voltage (V): Analog signal from the throttle grip (0.8–4.2 V).</w:t>
      </w:r>
    </w:p>
    <w:p w14:paraId="39209ABB">
      <w:pPr>
        <w:numPr>
          <w:ilvl w:val="0"/>
          <w:numId w:val="8"/>
        </w:numPr>
        <w:ind w:left="0" w:leftChars="0" w:firstLine="400" w:firstLineChars="200"/>
        <w:jc w:val="left"/>
        <w:rPr>
          <w:rFonts w:hint="eastAsia"/>
          <w:sz w:val="20"/>
          <w:szCs w:val="22"/>
        </w:rPr>
      </w:pPr>
      <w:r>
        <w:rPr>
          <w:rFonts w:hint="eastAsia"/>
          <w:sz w:val="20"/>
          <w:szCs w:val="22"/>
        </w:rPr>
        <w:t>Bus Current (A): Total battery discharge current.</w:t>
      </w:r>
    </w:p>
    <w:p w14:paraId="4F563A81">
      <w:pPr>
        <w:numPr>
          <w:ilvl w:val="0"/>
          <w:numId w:val="8"/>
        </w:numPr>
        <w:ind w:left="0" w:leftChars="0" w:firstLine="400" w:firstLineChars="200"/>
        <w:jc w:val="left"/>
        <w:rPr>
          <w:rFonts w:hint="eastAsia"/>
        </w:rPr>
      </w:pPr>
      <w:r>
        <w:rPr>
          <w:rFonts w:hint="eastAsia"/>
          <w:sz w:val="20"/>
          <w:szCs w:val="22"/>
        </w:rPr>
        <w:t>Motor Speed (RPM): Motor rotor revolutions per minute.</w:t>
      </w:r>
    </w:p>
    <w:p w14:paraId="2349BBEC">
      <w:pPr>
        <w:numPr>
          <w:ilvl w:val="0"/>
          <w:numId w:val="5"/>
        </w:numPr>
        <w:ind w:left="420" w:leftChars="0" w:hanging="420" w:firstLineChars="0"/>
        <w:jc w:val="left"/>
        <w:rPr>
          <w:rFonts w:hint="eastAsia"/>
        </w:rPr>
      </w:pPr>
      <w:r>
        <w:rPr>
          <w:rFonts w:hint="eastAsia"/>
        </w:rPr>
        <w:t>Key Operating Parameters</w:t>
      </w:r>
    </w:p>
    <w:p w14:paraId="2EE738A6">
      <w:pPr>
        <w:numPr>
          <w:ilvl w:val="0"/>
          <w:numId w:val="9"/>
        </w:numPr>
        <w:ind w:left="420" w:leftChars="0" w:hanging="420" w:firstLineChars="0"/>
        <w:jc w:val="left"/>
        <w:rPr>
          <w:rFonts w:hint="eastAsia"/>
        </w:rPr>
      </w:pPr>
      <w:r>
        <w:rPr>
          <w:rFonts w:hint="eastAsia"/>
        </w:rPr>
        <w:t>Current Parameters (FOC)</w:t>
      </w:r>
    </w:p>
    <w:p w14:paraId="03C70B03">
      <w:pPr>
        <w:numPr>
          <w:ilvl w:val="0"/>
          <w:numId w:val="10"/>
        </w:numPr>
        <w:ind w:left="0" w:leftChars="0" w:firstLine="400" w:firstLineChars="200"/>
        <w:jc w:val="left"/>
        <w:rPr>
          <w:rFonts w:hint="eastAsia"/>
          <w:sz w:val="20"/>
          <w:szCs w:val="22"/>
        </w:rPr>
      </w:pPr>
      <w:r>
        <w:rPr>
          <w:rFonts w:hint="eastAsia"/>
          <w:sz w:val="20"/>
          <w:szCs w:val="22"/>
        </w:rPr>
        <w:t>Iq Reference (A): Target torque</w:t>
      </w:r>
      <w:r>
        <w:rPr>
          <w:rFonts w:hint="eastAsia"/>
          <w:sz w:val="20"/>
          <w:szCs w:val="22"/>
        </w:rPr>
        <w:noBreakHyphen/>
      </w:r>
      <w:r>
        <w:rPr>
          <w:rFonts w:hint="eastAsia"/>
          <w:sz w:val="20"/>
          <w:szCs w:val="22"/>
        </w:rPr>
        <w:t>producing current (primary FOC parameter).</w:t>
      </w:r>
    </w:p>
    <w:p w14:paraId="737D5AE8">
      <w:pPr>
        <w:numPr>
          <w:ilvl w:val="0"/>
          <w:numId w:val="10"/>
        </w:numPr>
        <w:ind w:left="0" w:leftChars="0" w:firstLine="400" w:firstLineChars="200"/>
        <w:jc w:val="left"/>
        <w:rPr>
          <w:rFonts w:hint="eastAsia"/>
          <w:sz w:val="20"/>
          <w:szCs w:val="22"/>
        </w:rPr>
      </w:pPr>
      <w:r>
        <w:rPr>
          <w:rFonts w:hint="eastAsia"/>
          <w:sz w:val="20"/>
          <w:szCs w:val="22"/>
        </w:rPr>
        <w:t>Iq Feedback (A): Actual measured torque current; should match reference within ±5%.</w:t>
      </w:r>
    </w:p>
    <w:p w14:paraId="28E1705D">
      <w:pPr>
        <w:numPr>
          <w:ilvl w:val="0"/>
          <w:numId w:val="10"/>
        </w:numPr>
        <w:ind w:left="0" w:leftChars="0" w:firstLine="400" w:firstLineChars="200"/>
        <w:jc w:val="left"/>
        <w:rPr>
          <w:rFonts w:hint="eastAsia"/>
          <w:sz w:val="20"/>
          <w:szCs w:val="22"/>
        </w:rPr>
      </w:pPr>
      <w:r>
        <w:rPr>
          <w:rFonts w:hint="eastAsia"/>
          <w:sz w:val="20"/>
          <w:szCs w:val="22"/>
        </w:rPr>
        <w:t>Id Reference (A): Target field</w:t>
      </w:r>
      <w:r>
        <w:rPr>
          <w:rFonts w:hint="eastAsia"/>
          <w:sz w:val="20"/>
          <w:szCs w:val="22"/>
        </w:rPr>
        <w:noBreakHyphen/>
      </w:r>
      <w:r>
        <w:rPr>
          <w:rFonts w:hint="eastAsia"/>
          <w:sz w:val="20"/>
          <w:szCs w:val="22"/>
        </w:rPr>
        <w:t>weakening current (usually negative to increase top speed).</w:t>
      </w:r>
    </w:p>
    <w:p w14:paraId="3AD7F45B">
      <w:pPr>
        <w:numPr>
          <w:ilvl w:val="0"/>
          <w:numId w:val="10"/>
        </w:numPr>
        <w:ind w:left="0" w:leftChars="0" w:firstLine="400" w:firstLineChars="200"/>
        <w:jc w:val="left"/>
        <w:rPr>
          <w:rFonts w:hint="eastAsia"/>
          <w:sz w:val="20"/>
          <w:szCs w:val="22"/>
        </w:rPr>
      </w:pPr>
      <w:r>
        <w:rPr>
          <w:rFonts w:hint="eastAsia"/>
          <w:sz w:val="20"/>
          <w:szCs w:val="22"/>
        </w:rPr>
        <w:t>Id Feedback (A): Actual field</w:t>
      </w:r>
      <w:r>
        <w:rPr>
          <w:rFonts w:hint="eastAsia"/>
          <w:sz w:val="20"/>
          <w:szCs w:val="22"/>
        </w:rPr>
        <w:noBreakHyphen/>
      </w:r>
      <w:r>
        <w:rPr>
          <w:rFonts w:hint="eastAsia"/>
          <w:sz w:val="20"/>
          <w:szCs w:val="22"/>
        </w:rPr>
        <w:t>weakening current.</w:t>
      </w:r>
    </w:p>
    <w:p w14:paraId="11899573">
      <w:pPr>
        <w:numPr>
          <w:ilvl w:val="0"/>
          <w:numId w:val="10"/>
        </w:numPr>
        <w:ind w:left="0" w:leftChars="0" w:firstLine="400" w:firstLineChars="200"/>
        <w:jc w:val="left"/>
        <w:rPr>
          <w:rFonts w:hint="eastAsia"/>
          <w:sz w:val="20"/>
          <w:szCs w:val="22"/>
        </w:rPr>
      </w:pPr>
      <w:r>
        <w:rPr>
          <w:rFonts w:hint="eastAsia"/>
          <w:sz w:val="20"/>
          <w:szCs w:val="22"/>
        </w:rPr>
        <w:t>Is Reference (A): Total phase current limit (vector sum of Iq and Id).</w:t>
      </w:r>
    </w:p>
    <w:p w14:paraId="33257DD6">
      <w:pPr>
        <w:numPr>
          <w:ilvl w:val="0"/>
          <w:numId w:val="10"/>
        </w:numPr>
        <w:ind w:left="0" w:leftChars="0" w:firstLine="420" w:firstLineChars="200"/>
        <w:jc w:val="left"/>
        <w:rPr>
          <w:rFonts w:hint="eastAsia"/>
        </w:rPr>
      </w:pPr>
      <w:r>
        <w:rPr>
          <w:rFonts w:hint="eastAsia"/>
        </w:rPr>
        <w:t>Is Feedback (A): Actual phase current; triggers overcurrent/short</w:t>
      </w:r>
      <w:r>
        <w:rPr>
          <w:rFonts w:hint="eastAsia"/>
        </w:rPr>
        <w:noBreakHyphen/>
      </w:r>
      <w:r>
        <w:rPr>
          <w:rFonts w:hint="eastAsia"/>
        </w:rPr>
        <w:t>circuit protection.</w:t>
      </w:r>
    </w:p>
    <w:p w14:paraId="18592403">
      <w:pPr>
        <w:numPr>
          <w:ilvl w:val="0"/>
          <w:numId w:val="11"/>
        </w:numPr>
        <w:ind w:left="420" w:leftChars="0" w:hanging="420" w:firstLineChars="0"/>
        <w:jc w:val="left"/>
        <w:rPr>
          <w:rFonts w:hint="eastAsia"/>
        </w:rPr>
      </w:pPr>
      <w:r>
        <w:rPr>
          <w:rFonts w:hint="eastAsia"/>
        </w:rPr>
        <w:t>Motor Parameters</w:t>
      </w:r>
    </w:p>
    <w:p w14:paraId="69C47CB0">
      <w:pPr>
        <w:numPr>
          <w:ilvl w:val="0"/>
          <w:numId w:val="12"/>
        </w:numPr>
        <w:ind w:left="0" w:leftChars="0" w:firstLine="420" w:firstLineChars="200"/>
        <w:jc w:val="left"/>
        <w:rPr>
          <w:rFonts w:hint="eastAsia"/>
        </w:rPr>
      </w:pPr>
      <w:r>
        <w:rPr>
          <w:rFonts w:hint="eastAsia"/>
        </w:rPr>
        <w:t>Position Status: Real</w:t>
      </w:r>
      <w:r>
        <w:rPr>
          <w:rFonts w:hint="eastAsia"/>
        </w:rPr>
        <w:noBreakHyphen/>
      </w:r>
      <w:r>
        <w:rPr>
          <w:rFonts w:hint="eastAsia"/>
        </w:rPr>
        <w:t>time rotor electrical angle (0–360°); foundation of FOC control.</w:t>
      </w:r>
    </w:p>
    <w:p w14:paraId="51E0C0D6">
      <w:pPr>
        <w:numPr>
          <w:ilvl w:val="0"/>
          <w:numId w:val="12"/>
        </w:numPr>
        <w:ind w:left="0" w:leftChars="0" w:firstLine="420" w:firstLineChars="200"/>
        <w:jc w:val="left"/>
        <w:rPr>
          <w:rFonts w:hint="eastAsia"/>
        </w:rPr>
      </w:pPr>
      <w:r>
        <w:rPr>
          <w:rFonts w:hint="eastAsia"/>
        </w:rPr>
        <w:t>Speed Command: Target speed in speed mode.</w:t>
      </w:r>
    </w:p>
    <w:p w14:paraId="3981CB35">
      <w:pPr>
        <w:numPr>
          <w:ilvl w:val="0"/>
          <w:numId w:val="13"/>
        </w:numPr>
        <w:ind w:left="420" w:leftChars="0" w:hanging="420" w:firstLineChars="0"/>
        <w:jc w:val="left"/>
        <w:rPr>
          <w:rFonts w:hint="eastAsia"/>
        </w:rPr>
      </w:pPr>
      <w:r>
        <w:rPr>
          <w:rFonts w:hint="eastAsia"/>
        </w:rPr>
        <w:t>Other Parameters</w:t>
      </w:r>
    </w:p>
    <w:p w14:paraId="168244A9">
      <w:pPr>
        <w:numPr>
          <w:ilvl w:val="0"/>
          <w:numId w:val="14"/>
        </w:numPr>
        <w:ind w:left="0" w:leftChars="0" w:firstLine="400" w:firstLineChars="200"/>
        <w:jc w:val="left"/>
        <w:rPr>
          <w:rFonts w:hint="eastAsia"/>
          <w:sz w:val="20"/>
          <w:szCs w:val="22"/>
        </w:rPr>
      </w:pPr>
      <w:r>
        <w:rPr>
          <w:rFonts w:hint="eastAsia"/>
          <w:sz w:val="20"/>
          <w:szCs w:val="22"/>
        </w:rPr>
        <w:t>Field</w:t>
      </w:r>
      <w:r>
        <w:rPr>
          <w:rFonts w:hint="eastAsia"/>
          <w:sz w:val="20"/>
          <w:szCs w:val="22"/>
        </w:rPr>
        <w:noBreakHyphen/>
      </w:r>
      <w:r>
        <w:rPr>
          <w:rFonts w:hint="eastAsia"/>
          <w:sz w:val="20"/>
          <w:szCs w:val="22"/>
        </w:rPr>
        <w:t>Weakening Angle: Sets the ratio of Id to Iq; higher angle = higher speed, lower torque.</w:t>
      </w:r>
    </w:p>
    <w:p w14:paraId="30B6D733">
      <w:pPr>
        <w:numPr>
          <w:ilvl w:val="0"/>
          <w:numId w:val="14"/>
        </w:numPr>
        <w:ind w:left="0" w:leftChars="0" w:firstLine="400" w:firstLineChars="200"/>
        <w:jc w:val="left"/>
        <w:rPr>
          <w:rFonts w:hint="eastAsia"/>
        </w:rPr>
      </w:pPr>
      <w:r>
        <w:rPr>
          <w:rFonts w:hint="eastAsia"/>
          <w:sz w:val="20"/>
          <w:szCs w:val="22"/>
        </w:rPr>
        <w:t>Lead Angle: Compensates for winding inductance lag; improves torque and efficiency.</w:t>
      </w:r>
    </w:p>
    <w:p w14:paraId="47F4644F">
      <w:pPr>
        <w:numPr>
          <w:ilvl w:val="0"/>
          <w:numId w:val="5"/>
        </w:numPr>
        <w:ind w:left="420" w:leftChars="0" w:hanging="420" w:firstLineChars="0"/>
        <w:jc w:val="left"/>
        <w:rPr>
          <w:rFonts w:hint="eastAsia"/>
        </w:rPr>
      </w:pPr>
      <w:r>
        <w:rPr>
          <w:rFonts w:hint="eastAsia"/>
        </w:rPr>
        <w:t>Fault Codes &amp; Troubleshooting</w:t>
      </w:r>
    </w:p>
    <w:p w14:paraId="019F763F">
      <w:pPr>
        <w:numPr>
          <w:ilvl w:val="0"/>
          <w:numId w:val="15"/>
        </w:numPr>
        <w:ind w:left="420" w:leftChars="0" w:hanging="420" w:firstLineChars="0"/>
        <w:jc w:val="left"/>
        <w:rPr>
          <w:rFonts w:hint="eastAsia"/>
        </w:rPr>
      </w:pPr>
      <w:r>
        <w:rPr>
          <w:rFonts w:hint="eastAsia"/>
          <w:lang w:val="en-US" w:eastAsia="zh-CN"/>
        </w:rPr>
        <w:t>When the status shows FAULT, refer to the list below:</w:t>
      </w:r>
    </w:p>
    <w:p w14:paraId="169919F9">
      <w:pPr>
        <w:numPr>
          <w:ilvl w:val="0"/>
          <w:numId w:val="16"/>
        </w:numPr>
        <w:ind w:left="0" w:leftChars="0" w:firstLine="400" w:firstLineChars="200"/>
        <w:jc w:val="left"/>
        <w:rPr>
          <w:rFonts w:hint="eastAsia"/>
          <w:sz w:val="20"/>
          <w:szCs w:val="22"/>
        </w:rPr>
      </w:pPr>
      <w:r>
        <w:rPr>
          <w:rFonts w:hint="eastAsia"/>
          <w:sz w:val="20"/>
          <w:szCs w:val="22"/>
        </w:rPr>
        <w:t>Hall Fault: Motor Hall sensor or wiring failure.</w:t>
      </w:r>
    </w:p>
    <w:p w14:paraId="24BA78AF">
      <w:pPr>
        <w:numPr>
          <w:ilvl w:val="0"/>
          <w:numId w:val="16"/>
        </w:numPr>
        <w:ind w:left="0" w:leftChars="0" w:firstLine="400" w:firstLineChars="200"/>
        <w:jc w:val="left"/>
        <w:rPr>
          <w:rFonts w:hint="eastAsia"/>
          <w:sz w:val="20"/>
          <w:szCs w:val="22"/>
        </w:rPr>
      </w:pPr>
      <w:r>
        <w:rPr>
          <w:rFonts w:hint="eastAsia"/>
          <w:sz w:val="20"/>
          <w:szCs w:val="22"/>
        </w:rPr>
        <w:t>Hardware Overcurrent: Abnormal hardware current; possible power</w:t>
      </w:r>
      <w:r>
        <w:rPr>
          <w:rFonts w:hint="eastAsia"/>
          <w:sz w:val="20"/>
          <w:szCs w:val="22"/>
        </w:rPr>
        <w:noBreakHyphen/>
      </w:r>
      <w:r>
        <w:rPr>
          <w:rFonts w:hint="eastAsia"/>
          <w:sz w:val="20"/>
          <w:szCs w:val="22"/>
        </w:rPr>
        <w:t>stage damage.</w:t>
      </w:r>
    </w:p>
    <w:p w14:paraId="4BE7643B">
      <w:pPr>
        <w:numPr>
          <w:ilvl w:val="0"/>
          <w:numId w:val="16"/>
        </w:numPr>
        <w:ind w:left="0" w:leftChars="0" w:firstLine="400" w:firstLineChars="200"/>
        <w:jc w:val="left"/>
        <w:rPr>
          <w:rFonts w:hint="eastAsia"/>
          <w:sz w:val="20"/>
          <w:szCs w:val="22"/>
        </w:rPr>
      </w:pPr>
      <w:r>
        <w:rPr>
          <w:rFonts w:hint="eastAsia"/>
          <w:sz w:val="20"/>
          <w:szCs w:val="22"/>
        </w:rPr>
        <w:t>Phase Overcurrent: Software</w:t>
      </w:r>
      <w:r>
        <w:rPr>
          <w:rFonts w:hint="eastAsia"/>
          <w:sz w:val="20"/>
          <w:szCs w:val="22"/>
        </w:rPr>
        <w:noBreakHyphen/>
      </w:r>
      <w:r>
        <w:rPr>
          <w:rFonts w:hint="eastAsia"/>
          <w:sz w:val="20"/>
          <w:szCs w:val="22"/>
        </w:rPr>
        <w:t>detected overcurrent; check power devices.</w:t>
      </w:r>
    </w:p>
    <w:p w14:paraId="01FAFC69">
      <w:pPr>
        <w:numPr>
          <w:ilvl w:val="0"/>
          <w:numId w:val="16"/>
        </w:numPr>
        <w:ind w:left="0" w:leftChars="0" w:firstLine="400" w:firstLineChars="200"/>
        <w:jc w:val="left"/>
        <w:rPr>
          <w:rFonts w:hint="eastAsia"/>
          <w:sz w:val="20"/>
          <w:szCs w:val="22"/>
        </w:rPr>
      </w:pPr>
      <w:r>
        <w:rPr>
          <w:rFonts w:hint="eastAsia"/>
          <w:sz w:val="20"/>
          <w:szCs w:val="22"/>
        </w:rPr>
        <w:t>Overvoltage: Input exceeds protection threshold; check settings or battery.</w:t>
      </w:r>
    </w:p>
    <w:p w14:paraId="5BE282CD">
      <w:pPr>
        <w:numPr>
          <w:ilvl w:val="0"/>
          <w:numId w:val="16"/>
        </w:numPr>
        <w:ind w:left="0" w:leftChars="0" w:firstLine="400" w:firstLineChars="200"/>
        <w:jc w:val="left"/>
        <w:rPr>
          <w:rFonts w:hint="eastAsia"/>
          <w:sz w:val="20"/>
          <w:szCs w:val="22"/>
        </w:rPr>
      </w:pPr>
      <w:r>
        <w:rPr>
          <w:rFonts w:hint="eastAsia"/>
          <w:sz w:val="20"/>
          <w:szCs w:val="22"/>
        </w:rPr>
        <w:t>Undervoltage: Input below protection threshold; low battery or incorrect settings.</w:t>
      </w:r>
    </w:p>
    <w:p w14:paraId="5359307C">
      <w:pPr>
        <w:numPr>
          <w:ilvl w:val="0"/>
          <w:numId w:val="16"/>
        </w:numPr>
        <w:ind w:left="0" w:leftChars="0" w:firstLine="400" w:firstLineChars="200"/>
        <w:jc w:val="left"/>
        <w:rPr>
          <w:rFonts w:hint="eastAsia"/>
          <w:sz w:val="20"/>
          <w:szCs w:val="22"/>
        </w:rPr>
      </w:pPr>
      <w:r>
        <w:rPr>
          <w:rFonts w:hint="eastAsia"/>
          <w:sz w:val="20"/>
          <w:szCs w:val="22"/>
        </w:rPr>
        <w:t>Throttle Fault: Abnormal throttle signal.</w:t>
      </w:r>
    </w:p>
    <w:p w14:paraId="5183E8DA">
      <w:pPr>
        <w:numPr>
          <w:ilvl w:val="0"/>
          <w:numId w:val="16"/>
        </w:numPr>
        <w:ind w:left="0" w:leftChars="0" w:firstLine="400" w:firstLineChars="200"/>
        <w:jc w:val="left"/>
        <w:rPr>
          <w:rFonts w:hint="eastAsia"/>
          <w:sz w:val="20"/>
          <w:szCs w:val="22"/>
        </w:rPr>
      </w:pPr>
      <w:r>
        <w:rPr>
          <w:rFonts w:hint="eastAsia"/>
          <w:sz w:val="20"/>
          <w:szCs w:val="22"/>
        </w:rPr>
        <w:t>Throttle Not Reset at Power</w:t>
      </w:r>
      <w:r>
        <w:rPr>
          <w:rFonts w:hint="eastAsia"/>
          <w:sz w:val="20"/>
          <w:szCs w:val="22"/>
        </w:rPr>
        <w:noBreakHyphen/>
      </w:r>
      <w:r>
        <w:rPr>
          <w:rFonts w:hint="eastAsia"/>
          <w:sz w:val="20"/>
          <w:szCs w:val="22"/>
        </w:rPr>
        <w:t>On: Safety interlock; reset throttle before power</w:t>
      </w:r>
      <w:r>
        <w:rPr>
          <w:rFonts w:hint="eastAsia"/>
          <w:sz w:val="20"/>
          <w:szCs w:val="22"/>
        </w:rPr>
        <w:noBreakHyphen/>
      </w:r>
      <w:r>
        <w:rPr>
          <w:rFonts w:hint="eastAsia"/>
          <w:sz w:val="20"/>
          <w:szCs w:val="22"/>
        </w:rPr>
        <w:t>on.</w:t>
      </w:r>
    </w:p>
    <w:p w14:paraId="01D67AC1">
      <w:pPr>
        <w:numPr>
          <w:ilvl w:val="0"/>
          <w:numId w:val="16"/>
        </w:numPr>
        <w:ind w:left="0" w:leftChars="0" w:firstLine="400" w:firstLineChars="200"/>
        <w:jc w:val="left"/>
        <w:rPr>
          <w:rFonts w:hint="eastAsia"/>
          <w:sz w:val="20"/>
          <w:szCs w:val="22"/>
        </w:rPr>
      </w:pPr>
      <w:r>
        <w:rPr>
          <w:rFonts w:hint="eastAsia"/>
          <w:sz w:val="20"/>
          <w:szCs w:val="22"/>
        </w:rPr>
        <w:t>Controller Overheating: High load; cool before reuse.</w:t>
      </w:r>
    </w:p>
    <w:p w14:paraId="1C342BDD">
      <w:pPr>
        <w:numPr>
          <w:ilvl w:val="0"/>
          <w:numId w:val="16"/>
        </w:numPr>
        <w:ind w:left="0" w:leftChars="0" w:firstLine="400" w:firstLineChars="200"/>
        <w:jc w:val="left"/>
        <w:rPr>
          <w:rFonts w:hint="eastAsia"/>
          <w:sz w:val="20"/>
          <w:szCs w:val="22"/>
        </w:rPr>
      </w:pPr>
      <w:r>
        <w:rPr>
          <w:rFonts w:hint="eastAsia"/>
          <w:sz w:val="20"/>
          <w:szCs w:val="22"/>
        </w:rPr>
        <w:t>Motor Overheating: Excessive load; cool before reuse.</w:t>
      </w:r>
    </w:p>
    <w:p w14:paraId="1E993165">
      <w:pPr>
        <w:numPr>
          <w:ilvl w:val="0"/>
          <w:numId w:val="16"/>
        </w:numPr>
        <w:ind w:left="0" w:leftChars="0" w:firstLine="400" w:firstLineChars="200"/>
        <w:jc w:val="left"/>
        <w:rPr>
          <w:rFonts w:hint="eastAsia"/>
          <w:sz w:val="20"/>
          <w:szCs w:val="22"/>
        </w:rPr>
      </w:pPr>
      <w:r>
        <w:rPr>
          <w:rFonts w:hint="eastAsia"/>
          <w:sz w:val="20"/>
          <w:szCs w:val="22"/>
        </w:rPr>
        <w:t>Stall Protection: Severe overload; reduce load.</w:t>
      </w:r>
    </w:p>
    <w:p w14:paraId="17E8A9A2">
      <w:pPr>
        <w:numPr>
          <w:ilvl w:val="0"/>
          <w:numId w:val="16"/>
        </w:numPr>
        <w:ind w:left="0" w:leftChars="0" w:firstLine="400" w:firstLineChars="200"/>
        <w:jc w:val="left"/>
        <w:rPr>
          <w:rFonts w:hint="eastAsia"/>
          <w:sz w:val="20"/>
          <w:szCs w:val="22"/>
        </w:rPr>
      </w:pPr>
      <w:r>
        <w:rPr>
          <w:rFonts w:hint="eastAsia"/>
          <w:sz w:val="20"/>
          <w:szCs w:val="22"/>
        </w:rPr>
        <w:t>Phase Loss: Missing motor phase signal; check wiring.</w:t>
      </w:r>
    </w:p>
    <w:p w14:paraId="3935EB99">
      <w:pPr>
        <w:numPr>
          <w:ilvl w:val="0"/>
          <w:numId w:val="16"/>
        </w:numPr>
        <w:ind w:left="0" w:leftChars="0" w:firstLine="400" w:firstLineChars="200"/>
        <w:jc w:val="left"/>
        <w:rPr>
          <w:rFonts w:hint="eastAsia"/>
          <w:sz w:val="20"/>
          <w:szCs w:val="22"/>
        </w:rPr>
      </w:pPr>
      <w:r>
        <w:rPr>
          <w:rFonts w:hint="eastAsia"/>
          <w:sz w:val="20"/>
          <w:szCs w:val="22"/>
        </w:rPr>
        <w:t>MOSFET Fault: Power transistor failure; repair or replace controller.</w:t>
      </w:r>
    </w:p>
    <w:p w14:paraId="15853052">
      <w:pPr>
        <w:numPr>
          <w:ilvl w:val="0"/>
          <w:numId w:val="16"/>
        </w:numPr>
        <w:ind w:left="0" w:leftChars="0" w:firstLine="400" w:firstLineChars="200"/>
        <w:jc w:val="left"/>
        <w:rPr>
          <w:rFonts w:hint="eastAsia"/>
          <w:sz w:val="20"/>
          <w:szCs w:val="22"/>
        </w:rPr>
      </w:pPr>
      <w:r>
        <w:rPr>
          <w:rFonts w:hint="eastAsia"/>
          <w:sz w:val="20"/>
          <w:szCs w:val="22"/>
        </w:rPr>
        <w:t>Sensor Offset Fault: Internal current sensor error; restart or inspect controller.</w:t>
      </w:r>
    </w:p>
    <w:p w14:paraId="5AFEFC31">
      <w:pPr>
        <w:numPr>
          <w:ilvl w:val="0"/>
          <w:numId w:val="16"/>
        </w:numPr>
        <w:ind w:left="0" w:leftChars="0" w:firstLine="400" w:firstLineChars="200"/>
        <w:jc w:val="left"/>
        <w:rPr>
          <w:rFonts w:hint="eastAsia"/>
          <w:sz w:val="20"/>
          <w:szCs w:val="22"/>
        </w:rPr>
      </w:pPr>
      <w:r>
        <w:rPr>
          <w:rFonts w:hint="eastAsia"/>
          <w:sz w:val="20"/>
          <w:szCs w:val="22"/>
        </w:rPr>
        <w:t>Motor Temperature Sensor Fault: Motor thermistor abnormality.</w:t>
      </w:r>
    </w:p>
    <w:p w14:paraId="6F6B7036">
      <w:pPr>
        <w:jc w:val="left"/>
        <w:rPr>
          <w:rFonts w:hint="eastAsia"/>
        </w:rPr>
      </w:pPr>
      <w:r>
        <w:rPr>
          <w:rFonts w:hint="eastAsia"/>
        </w:rPr>
        <w:pict>
          <v:rect id="_x0000_i1028" o:spt="1" style="height:1.5pt;width:432pt;" fillcolor="#000000" filled="t" stroked="f" coordsize="21600,21600" o:hr="t" o:hrstd="t" o:hrnoshade="t" o:hralign="center">
            <v:path/>
            <v:fill on="t" focussize="0,0"/>
            <v:stroke on="f"/>
            <v:imagedata o:title=""/>
            <o:lock v:ext="edit"/>
            <w10:wrap type="none"/>
            <w10:anchorlock/>
          </v:rect>
        </w:pict>
      </w:r>
    </w:p>
    <w:p w14:paraId="390D631A">
      <w:pPr>
        <w:numPr>
          <w:ilvl w:val="0"/>
          <w:numId w:val="5"/>
        </w:numPr>
        <w:ind w:left="420" w:leftChars="0" w:hanging="420" w:firstLineChars="0"/>
        <w:jc w:val="left"/>
        <w:rPr>
          <w:rFonts w:hint="eastAsia"/>
        </w:rPr>
      </w:pPr>
      <w:r>
        <w:rPr>
          <w:rFonts w:hint="eastAsia"/>
        </w:rPr>
        <w:t>Hardware Port &amp; Advanced Functions</w:t>
      </w:r>
    </w:p>
    <w:p w14:paraId="712089FD">
      <w:pPr>
        <w:widowControl w:val="0"/>
        <w:numPr>
          <w:ilvl w:val="0"/>
          <w:numId w:val="0"/>
        </w:numPr>
        <w:jc w:val="left"/>
        <w:rPr>
          <w:rFonts w:hint="eastAsia"/>
        </w:rPr>
      </w:pPr>
      <w:r>
        <w:drawing>
          <wp:inline distT="0" distB="0" distL="114300" distR="114300">
            <wp:extent cx="5271135" cy="3560445"/>
            <wp:effectExtent l="0" t="0" r="5715" b="1905"/>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r:embed="rId9"/>
                    <a:stretch>
                      <a:fillRect/>
                    </a:stretch>
                  </pic:blipFill>
                  <pic:spPr>
                    <a:xfrm>
                      <a:off x="0" y="0"/>
                      <a:ext cx="5271135" cy="3560445"/>
                    </a:xfrm>
                    <a:prstGeom prst="rect">
                      <a:avLst/>
                    </a:prstGeom>
                    <a:noFill/>
                    <a:ln>
                      <a:noFill/>
                    </a:ln>
                  </pic:spPr>
                </pic:pic>
              </a:graphicData>
            </a:graphic>
          </wp:inline>
        </w:drawing>
      </w:r>
    </w:p>
    <w:p w14:paraId="671C181F">
      <w:pPr>
        <w:numPr>
          <w:ilvl w:val="0"/>
          <w:numId w:val="17"/>
        </w:numPr>
        <w:ind w:left="0" w:leftChars="0" w:firstLine="400" w:firstLineChars="200"/>
        <w:jc w:val="left"/>
        <w:rPr>
          <w:rFonts w:hint="eastAsia"/>
          <w:sz w:val="20"/>
          <w:szCs w:val="22"/>
        </w:rPr>
      </w:pPr>
      <w:r>
        <w:rPr>
          <w:rFonts w:hint="eastAsia"/>
          <w:sz w:val="20"/>
          <w:szCs w:val="22"/>
        </w:rPr>
        <w:t xml:space="preserve">Hardware Port Level Status: Updates with vehicle state (e.g., brake input switches port </w:t>
      </w:r>
      <w:r>
        <w:rPr>
          <w:rFonts w:hint="eastAsia"/>
          <w:sz w:val="20"/>
          <w:szCs w:val="22"/>
          <w:lang w:val="en-US" w:eastAsia="zh-CN"/>
        </w:rPr>
        <w:t>2</w:t>
      </w:r>
      <w:r>
        <w:rPr>
          <w:rFonts w:hint="eastAsia"/>
          <w:sz w:val="20"/>
          <w:szCs w:val="22"/>
        </w:rPr>
        <w:t xml:space="preserve"> to high).</w:t>
      </w:r>
    </w:p>
    <w:p w14:paraId="0916D99E">
      <w:pPr>
        <w:numPr>
          <w:ilvl w:val="0"/>
          <w:numId w:val="0"/>
        </w:numPr>
        <w:ind w:leftChars="200"/>
        <w:jc w:val="left"/>
        <w:rPr>
          <w:rFonts w:hint="eastAsia"/>
          <w:sz w:val="20"/>
          <w:szCs w:val="22"/>
        </w:rPr>
      </w:pPr>
      <w:r>
        <w:drawing>
          <wp:inline distT="0" distB="0" distL="114300" distR="114300">
            <wp:extent cx="2171700" cy="2571750"/>
            <wp:effectExtent l="0" t="0" r="0" b="0"/>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10"/>
                    <a:stretch>
                      <a:fillRect/>
                    </a:stretch>
                  </pic:blipFill>
                  <pic:spPr>
                    <a:xfrm>
                      <a:off x="0" y="0"/>
                      <a:ext cx="2171700" cy="2571750"/>
                    </a:xfrm>
                    <a:prstGeom prst="rect">
                      <a:avLst/>
                    </a:prstGeom>
                    <a:noFill/>
                    <a:ln>
                      <a:noFill/>
                    </a:ln>
                  </pic:spPr>
                </pic:pic>
              </a:graphicData>
            </a:graphic>
          </wp:inline>
        </w:drawing>
      </w:r>
    </w:p>
    <w:p w14:paraId="0F2F6830">
      <w:pPr>
        <w:numPr>
          <w:ilvl w:val="0"/>
          <w:numId w:val="17"/>
        </w:numPr>
        <w:ind w:left="0" w:leftChars="0" w:firstLine="400" w:firstLineChars="200"/>
        <w:jc w:val="left"/>
        <w:rPr>
          <w:rFonts w:hint="eastAsia"/>
          <w:sz w:val="20"/>
          <w:szCs w:val="22"/>
          <w:lang w:val="en-US" w:eastAsia="zh-CN"/>
        </w:rPr>
      </w:pPr>
      <w:r>
        <w:rPr>
          <w:rFonts w:hint="eastAsia"/>
          <w:sz w:val="20"/>
          <w:szCs w:val="22"/>
        </w:rPr>
        <w:t xml:space="preserve">Start </w:t>
      </w:r>
      <w:r>
        <w:rPr>
          <w:rFonts w:hint="eastAsia"/>
          <w:sz w:val="20"/>
          <w:szCs w:val="22"/>
          <w:lang w:val="en-US" w:eastAsia="zh-CN"/>
        </w:rPr>
        <w:t>Self-Study</w:t>
      </w:r>
      <w:r>
        <w:rPr>
          <w:rFonts w:hint="eastAsia"/>
          <w:sz w:val="20"/>
          <w:szCs w:val="22"/>
        </w:rPr>
        <w:t xml:space="preserve">: </w:t>
      </w:r>
      <w:r>
        <w:rPr>
          <w:rFonts w:hint="eastAsia"/>
          <w:sz w:val="20"/>
          <w:szCs w:val="22"/>
          <w:lang w:val="en-US" w:eastAsia="zh-CN"/>
        </w:rPr>
        <w:t>When a new motor is connected to the controller and the motor parameters are unknown, parameter settings must be configured via self-learning.</w:t>
      </w:r>
    </w:p>
    <w:p w14:paraId="4E4C72B6">
      <w:pPr>
        <w:numPr>
          <w:ilvl w:val="0"/>
          <w:numId w:val="17"/>
        </w:numPr>
        <w:ind w:left="0" w:leftChars="0" w:firstLine="400" w:firstLineChars="200"/>
        <w:jc w:val="left"/>
        <w:rPr>
          <w:rFonts w:hint="eastAsia"/>
          <w:sz w:val="20"/>
          <w:szCs w:val="22"/>
          <w:lang w:val="en-US" w:eastAsia="zh-CN"/>
        </w:rPr>
      </w:pPr>
      <w:r>
        <w:rPr>
          <w:rFonts w:hint="eastAsia"/>
          <w:sz w:val="20"/>
          <w:szCs w:val="22"/>
          <w:lang w:val="en-US" w:eastAsia="zh-CN"/>
        </w:rPr>
        <w:t>After successful self-learning, the corresponding parameters can be viewed in the motor parameter interface.</w:t>
      </w:r>
    </w:p>
    <w:p w14:paraId="7738A3D8">
      <w:pPr>
        <w:numPr>
          <w:ilvl w:val="0"/>
          <w:numId w:val="17"/>
        </w:numPr>
        <w:ind w:left="0" w:leftChars="0" w:firstLine="400" w:firstLineChars="200"/>
        <w:jc w:val="left"/>
        <w:rPr>
          <w:rFonts w:hint="eastAsia"/>
          <w:sz w:val="20"/>
          <w:szCs w:val="22"/>
        </w:rPr>
      </w:pPr>
      <w:r>
        <w:rPr>
          <w:rFonts w:hint="eastAsia"/>
          <w:sz w:val="20"/>
          <w:szCs w:val="22"/>
        </w:rPr>
        <w:t>Data Record: Log operating data.</w:t>
      </w:r>
    </w:p>
    <w:p w14:paraId="53A11006">
      <w:pPr>
        <w:jc w:val="left"/>
        <w:rPr>
          <w:rFonts w:hint="eastAsia"/>
        </w:rPr>
      </w:pPr>
      <w:r>
        <w:rPr>
          <w:rFonts w:hint="eastAsia"/>
        </w:rPr>
        <w:pict>
          <v:rect id="_x0000_i1029" o:spt="1" style="height:1.5pt;width:432pt;" fillcolor="#000000" filled="t" stroked="f" coordsize="21600,21600" o:hr="t" o:hrstd="t" o:hrnoshade="t" o:hralign="center">
            <v:path/>
            <v:fill on="t" focussize="0,0"/>
            <v:stroke on="f"/>
            <v:imagedata o:title=""/>
            <o:lock v:ext="edit"/>
            <w10:wrap type="none"/>
            <w10:anchorlock/>
          </v:rect>
        </w:pict>
      </w:r>
    </w:p>
    <w:p w14:paraId="093529A5">
      <w:pPr>
        <w:jc w:val="left"/>
        <w:rPr>
          <w:rFonts w:hint="eastAsia"/>
        </w:rPr>
      </w:pPr>
      <w:r>
        <w:rPr>
          <w:rFonts w:hint="eastAsia"/>
          <w:lang w:val="en-US" w:eastAsia="zh-CN"/>
        </w:rPr>
        <w:t>3.2</w:t>
      </w:r>
      <w:r>
        <w:rPr>
          <w:rFonts w:hint="eastAsia"/>
        </w:rPr>
        <w:t xml:space="preserve"> Protection</w:t>
      </w:r>
      <w:r>
        <w:rPr>
          <w:rFonts w:hint="eastAsia"/>
          <w:lang w:val="en-US" w:eastAsia="zh-CN"/>
        </w:rPr>
        <w:t xml:space="preserve"> </w:t>
      </w:r>
      <w:r>
        <w:rPr>
          <w:rFonts w:hint="eastAsia"/>
        </w:rPr>
        <w:t>(Voltage &amp; Temperature</w:t>
      </w:r>
      <w:r>
        <w:rPr>
          <w:rFonts w:hint="eastAsia"/>
          <w:lang w:val="en-US" w:eastAsia="zh-CN"/>
        </w:rPr>
        <w:t xml:space="preserve"> Settings </w:t>
      </w:r>
      <w:r>
        <w:rPr>
          <w:rFonts w:hint="eastAsia"/>
        </w:rPr>
        <w:t>)</w:t>
      </w:r>
    </w:p>
    <w:p w14:paraId="07F836D0">
      <w:pPr>
        <w:jc w:val="left"/>
        <w:rPr>
          <w:rFonts w:hint="eastAsia"/>
          <w:lang w:val="en-US" w:eastAsia="zh-CN"/>
        </w:rPr>
      </w:pPr>
      <w:r>
        <w:rPr>
          <w:rFonts w:hint="eastAsia"/>
          <w:lang w:val="en-US" w:eastAsia="zh-CN"/>
        </w:rPr>
        <w:t>Click Write Parameters to save changes.</w:t>
      </w:r>
    </w:p>
    <w:p w14:paraId="017180D0">
      <w:pPr>
        <w:jc w:val="left"/>
        <w:rPr>
          <w:rFonts w:hint="eastAsia"/>
          <w:lang w:val="en-US" w:eastAsia="zh-CN"/>
        </w:rPr>
      </w:pPr>
      <w:r>
        <w:rPr>
          <w:rFonts w:hint="eastAsia"/>
          <w:lang w:val="en-US" w:eastAsia="zh-CN"/>
        </w:rPr>
        <w:drawing>
          <wp:inline distT="0" distB="0" distL="114300" distR="114300">
            <wp:extent cx="5271135" cy="3557905"/>
            <wp:effectExtent l="0" t="0" r="5715" b="4445"/>
            <wp:docPr id="10" name="图片 10" descr="企业微信截图_17781448328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企业微信截图_17781448328699"/>
                    <pic:cNvPicPr>
                      <a:picLocks noChangeAspect="1"/>
                    </pic:cNvPicPr>
                  </pic:nvPicPr>
                  <pic:blipFill>
                    <a:blip r:embed="rId11"/>
                    <a:stretch>
                      <a:fillRect/>
                    </a:stretch>
                  </pic:blipFill>
                  <pic:spPr>
                    <a:xfrm>
                      <a:off x="0" y="0"/>
                      <a:ext cx="5271135" cy="3557905"/>
                    </a:xfrm>
                    <a:prstGeom prst="rect">
                      <a:avLst/>
                    </a:prstGeom>
                  </pic:spPr>
                </pic:pic>
              </a:graphicData>
            </a:graphic>
          </wp:inline>
        </w:drawing>
      </w:r>
    </w:p>
    <w:p w14:paraId="44A3F0F2">
      <w:pPr>
        <w:numPr>
          <w:ilvl w:val="0"/>
          <w:numId w:val="18"/>
        </w:numPr>
        <w:ind w:left="420" w:leftChars="0" w:hanging="420" w:firstLineChars="0"/>
        <w:jc w:val="left"/>
        <w:rPr>
          <w:rFonts w:hint="eastAsia"/>
        </w:rPr>
      </w:pPr>
      <w:r>
        <w:rPr>
          <w:rFonts w:hint="eastAsia"/>
        </w:rPr>
        <w:t>Battery Voltage Settings</w:t>
      </w:r>
    </w:p>
    <w:p w14:paraId="42B823AE">
      <w:pPr>
        <w:numPr>
          <w:ilvl w:val="0"/>
          <w:numId w:val="19"/>
        </w:numPr>
        <w:ind w:left="0" w:leftChars="0" w:firstLine="400" w:firstLineChars="200"/>
        <w:jc w:val="left"/>
        <w:rPr>
          <w:rFonts w:hint="eastAsia"/>
          <w:sz w:val="20"/>
          <w:szCs w:val="22"/>
        </w:rPr>
      </w:pPr>
      <w:r>
        <w:rPr>
          <w:rFonts w:hint="eastAsia"/>
          <w:sz w:val="20"/>
          <w:szCs w:val="22"/>
        </w:rPr>
        <w:t>Rated Voltage (V): Design operating voltage; base reference for all calculations.</w:t>
      </w:r>
    </w:p>
    <w:p w14:paraId="0B602982">
      <w:pPr>
        <w:numPr>
          <w:ilvl w:val="0"/>
          <w:numId w:val="19"/>
        </w:numPr>
        <w:ind w:left="0" w:leftChars="0" w:firstLine="400" w:firstLineChars="200"/>
        <w:jc w:val="left"/>
        <w:rPr>
          <w:rFonts w:hint="eastAsia"/>
          <w:sz w:val="20"/>
          <w:szCs w:val="22"/>
        </w:rPr>
      </w:pPr>
      <w:r>
        <w:rPr>
          <w:rFonts w:hint="eastAsia"/>
          <w:sz w:val="20"/>
          <w:szCs w:val="22"/>
        </w:rPr>
        <w:t>Overvoltage Protection (V): Cuts power if voltage is too high.</w:t>
      </w:r>
    </w:p>
    <w:p w14:paraId="4423E27E">
      <w:pPr>
        <w:numPr>
          <w:ilvl w:val="0"/>
          <w:numId w:val="19"/>
        </w:numPr>
        <w:ind w:left="0" w:leftChars="0" w:firstLine="400" w:firstLineChars="200"/>
        <w:jc w:val="left"/>
        <w:rPr>
          <w:rFonts w:hint="eastAsia"/>
          <w:sz w:val="20"/>
          <w:szCs w:val="22"/>
        </w:rPr>
      </w:pPr>
      <w:r>
        <w:rPr>
          <w:rFonts w:hint="eastAsia"/>
          <w:sz w:val="20"/>
          <w:szCs w:val="22"/>
        </w:rPr>
        <w:t>Overvoltage Recovery (V): Voltage to resume operation after overvoltage.</w:t>
      </w:r>
    </w:p>
    <w:p w14:paraId="6E5A8D40">
      <w:pPr>
        <w:numPr>
          <w:ilvl w:val="0"/>
          <w:numId w:val="19"/>
        </w:numPr>
        <w:ind w:left="0" w:leftChars="0" w:firstLine="400" w:firstLineChars="200"/>
        <w:jc w:val="left"/>
        <w:rPr>
          <w:rFonts w:hint="eastAsia"/>
          <w:sz w:val="20"/>
          <w:szCs w:val="22"/>
        </w:rPr>
      </w:pPr>
      <w:r>
        <w:rPr>
          <w:rFonts w:hint="eastAsia"/>
          <w:sz w:val="20"/>
          <w:szCs w:val="22"/>
        </w:rPr>
        <w:t>Undervoltage Protection (V): Cuts power to prevent deep discharge.</w:t>
      </w:r>
    </w:p>
    <w:p w14:paraId="274D4C31">
      <w:pPr>
        <w:numPr>
          <w:ilvl w:val="0"/>
          <w:numId w:val="19"/>
        </w:numPr>
        <w:ind w:left="0" w:leftChars="0" w:firstLine="400" w:firstLineChars="200"/>
        <w:jc w:val="left"/>
        <w:rPr>
          <w:rFonts w:hint="eastAsia"/>
          <w:sz w:val="20"/>
          <w:szCs w:val="22"/>
        </w:rPr>
      </w:pPr>
      <w:r>
        <w:rPr>
          <w:rFonts w:hint="eastAsia"/>
          <w:sz w:val="20"/>
          <w:szCs w:val="22"/>
        </w:rPr>
        <w:t>Undervoltage Recovery (V): Voltage to resume after undervoltage.</w:t>
      </w:r>
    </w:p>
    <w:p w14:paraId="67BB73AD">
      <w:pPr>
        <w:numPr>
          <w:ilvl w:val="0"/>
          <w:numId w:val="19"/>
        </w:numPr>
        <w:ind w:left="0" w:leftChars="0" w:firstLine="400" w:firstLineChars="200"/>
        <w:jc w:val="left"/>
        <w:rPr>
          <w:rFonts w:hint="eastAsia"/>
          <w:sz w:val="20"/>
          <w:szCs w:val="22"/>
        </w:rPr>
      </w:pPr>
      <w:r>
        <w:rPr>
          <w:rFonts w:hint="eastAsia"/>
          <w:sz w:val="20"/>
          <w:szCs w:val="22"/>
        </w:rPr>
        <w:t>Low</w:t>
      </w:r>
      <w:r>
        <w:rPr>
          <w:rFonts w:hint="eastAsia"/>
          <w:sz w:val="20"/>
          <w:szCs w:val="22"/>
        </w:rPr>
        <w:noBreakHyphen/>
      </w:r>
      <w:r>
        <w:rPr>
          <w:rFonts w:hint="eastAsia"/>
          <w:sz w:val="20"/>
          <w:szCs w:val="22"/>
        </w:rPr>
        <w:t>Voltage Power Reduction (V): Smoothly limits power before undervoltage.</w:t>
      </w:r>
    </w:p>
    <w:p w14:paraId="3A741612">
      <w:pPr>
        <w:numPr>
          <w:ilvl w:val="0"/>
          <w:numId w:val="19"/>
        </w:numPr>
        <w:ind w:left="0" w:leftChars="0" w:firstLine="400" w:firstLineChars="200"/>
        <w:jc w:val="left"/>
        <w:rPr>
          <w:rFonts w:hint="eastAsia"/>
          <w:sz w:val="20"/>
          <w:szCs w:val="22"/>
        </w:rPr>
      </w:pPr>
      <w:r>
        <w:rPr>
          <w:rFonts w:hint="eastAsia"/>
          <w:sz w:val="20"/>
          <w:szCs w:val="22"/>
        </w:rPr>
        <w:t>Maximum Regenerative Voltage (V): Limits regeneration to avoid overcharging.</w:t>
      </w:r>
    </w:p>
    <w:p w14:paraId="73523435">
      <w:pPr>
        <w:numPr>
          <w:ilvl w:val="0"/>
          <w:numId w:val="20"/>
        </w:numPr>
        <w:ind w:left="420" w:leftChars="0" w:hanging="420" w:firstLineChars="0"/>
        <w:jc w:val="left"/>
        <w:rPr>
          <w:rFonts w:hint="eastAsia"/>
        </w:rPr>
      </w:pPr>
      <w:r>
        <w:rPr>
          <w:rFonts w:hint="eastAsia"/>
        </w:rPr>
        <w:t>Typical Voltage Settings</w:t>
      </w:r>
    </w:p>
    <w:tbl>
      <w:tblPr>
        <w:tblStyle w:val="8"/>
        <w:tblW w:w="8361" w:type="dxa"/>
        <w:jc w:val="center"/>
        <w:tblCellSpacing w:w="1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4939"/>
        <w:gridCol w:w="679"/>
        <w:gridCol w:w="679"/>
        <w:gridCol w:w="679"/>
        <w:gridCol w:w="679"/>
        <w:gridCol w:w="706"/>
      </w:tblGrid>
      <w:tr w14:paraId="0C4EEE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tblCellSpacing w:w="15" w:type="dxa"/>
          <w:jc w:val="center"/>
        </w:trPr>
        <w:tc>
          <w:tcPr>
            <w:tcW w:w="0" w:type="auto"/>
            <w:tcBorders>
              <w:top w:val="single" w:color="75BD42" w:themeColor="accent4" w:sz="6" w:space="0"/>
              <w:left w:val="single" w:color="75BD42" w:themeColor="accent4" w:sz="6" w:space="0"/>
              <w:bottom w:val="single" w:color="C7E4B3" w:themeColor="accent4" w:themeTint="66" w:sz="6" w:space="0"/>
              <w:right w:val="single" w:color="75BD42" w:themeColor="accent4" w:sz="6" w:space="0"/>
            </w:tcBorders>
            <w:shd w:val="clear" w:color="auto" w:fill="75BD42" w:themeFill="accent4"/>
            <w:noWrap w:val="0"/>
            <w:tcMar>
              <w:top w:w="-1" w:type="dxa"/>
              <w:left w:w="-1" w:type="dxa"/>
              <w:bottom w:w="-1" w:type="dxa"/>
              <w:right w:w="-1" w:type="dxa"/>
            </w:tcMar>
            <w:vAlign w:val="center"/>
          </w:tcPr>
          <w:p w14:paraId="70D9D809">
            <w:pPr>
              <w:snapToGrid w:val="0"/>
              <w:jc w:val="left"/>
              <w:rPr>
                <w:rFonts w:hint="eastAsia"/>
                <w:b/>
                <w:i w:val="0"/>
                <w:color w:val="FFFFFF"/>
              </w:rPr>
            </w:pPr>
            <w:r>
              <w:rPr>
                <w:rFonts w:hint="eastAsia"/>
                <w:b/>
                <w:i w:val="0"/>
                <w:color w:val="FFFFFF"/>
                <w:lang w:val="en-US" w:eastAsia="zh-CN"/>
              </w:rPr>
              <w:t>Item</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66DB9571">
            <w:pPr>
              <w:snapToGrid w:val="0"/>
              <w:jc w:val="left"/>
              <w:rPr>
                <w:rFonts w:hint="eastAsia"/>
                <w:b w:val="0"/>
                <w:i w:val="0"/>
                <w:color w:val="000000"/>
              </w:rPr>
            </w:pPr>
            <w:r>
              <w:rPr>
                <w:rFonts w:hint="eastAsia"/>
                <w:b w:val="0"/>
                <w:i w:val="0"/>
                <w:color w:val="000000"/>
                <w:lang w:val="en-US" w:eastAsia="zh-CN"/>
              </w:rPr>
              <w:t>48V</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564619E9">
            <w:pPr>
              <w:snapToGrid w:val="0"/>
              <w:jc w:val="left"/>
              <w:rPr>
                <w:rFonts w:hint="eastAsia"/>
                <w:b w:val="0"/>
                <w:i w:val="0"/>
                <w:color w:val="000000"/>
              </w:rPr>
            </w:pPr>
            <w:r>
              <w:rPr>
                <w:rFonts w:hint="eastAsia"/>
                <w:b w:val="0"/>
                <w:i w:val="0"/>
                <w:color w:val="000000"/>
                <w:lang w:val="en-US" w:eastAsia="zh-CN"/>
              </w:rPr>
              <w:t>60V</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2F491D0F">
            <w:pPr>
              <w:snapToGrid w:val="0"/>
              <w:jc w:val="left"/>
              <w:rPr>
                <w:rFonts w:hint="eastAsia"/>
                <w:b w:val="0"/>
                <w:i w:val="0"/>
                <w:color w:val="000000"/>
              </w:rPr>
            </w:pPr>
            <w:r>
              <w:rPr>
                <w:rFonts w:hint="eastAsia"/>
                <w:b w:val="0"/>
                <w:i w:val="0"/>
                <w:color w:val="000000"/>
                <w:lang w:val="en-US" w:eastAsia="zh-CN"/>
              </w:rPr>
              <w:t>72V</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1C893423">
            <w:pPr>
              <w:snapToGrid w:val="0"/>
              <w:jc w:val="left"/>
              <w:rPr>
                <w:rFonts w:hint="eastAsia"/>
                <w:b w:val="0"/>
                <w:i w:val="0"/>
                <w:color w:val="000000"/>
              </w:rPr>
            </w:pPr>
            <w:r>
              <w:rPr>
                <w:rFonts w:hint="eastAsia"/>
                <w:b w:val="0"/>
                <w:i w:val="0"/>
                <w:color w:val="000000"/>
                <w:lang w:val="en-US" w:eastAsia="zh-CN"/>
              </w:rPr>
              <w:t>84V</w:t>
            </w:r>
          </w:p>
        </w:tc>
        <w:tc>
          <w:tcPr>
            <w:tcW w:w="661"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792B19D0">
            <w:pPr>
              <w:snapToGrid w:val="0"/>
              <w:jc w:val="left"/>
              <w:rPr>
                <w:rFonts w:hint="eastAsia"/>
                <w:b w:val="0"/>
                <w:i w:val="0"/>
                <w:color w:val="000000"/>
              </w:rPr>
            </w:pPr>
            <w:r>
              <w:rPr>
                <w:rFonts w:hint="eastAsia"/>
                <w:b w:val="0"/>
                <w:i w:val="0"/>
                <w:color w:val="000000"/>
                <w:lang w:val="en-US" w:eastAsia="zh-CN"/>
              </w:rPr>
              <w:t>96V</w:t>
            </w:r>
          </w:p>
        </w:tc>
      </w:tr>
      <w:tr w14:paraId="0CDBDA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tblCellSpacing w:w="15" w:type="dxa"/>
          <w:jc w:val="center"/>
        </w:trPr>
        <w:tc>
          <w:tcPr>
            <w:tcW w:w="0" w:type="auto"/>
            <w:tcBorders>
              <w:top w:val="single" w:color="C7E4B3" w:themeColor="accent4" w:themeTint="66" w:sz="6" w:space="0"/>
              <w:left w:val="single" w:color="75BD42" w:themeColor="accent4" w:sz="6" w:space="0"/>
              <w:bottom w:val="single" w:color="C7E4B3" w:themeColor="accent4" w:themeTint="66" w:sz="6" w:space="0"/>
              <w:right w:val="single" w:color="75BD42" w:themeColor="accent4" w:sz="6" w:space="0"/>
            </w:tcBorders>
            <w:shd w:val="clear" w:color="auto" w:fill="75BD42" w:themeFill="accent4"/>
            <w:noWrap w:val="0"/>
            <w:tcMar>
              <w:top w:w="-1" w:type="dxa"/>
              <w:left w:w="-1" w:type="dxa"/>
              <w:bottom w:w="-1" w:type="dxa"/>
              <w:right w:w="-1" w:type="dxa"/>
            </w:tcMar>
            <w:vAlign w:val="center"/>
          </w:tcPr>
          <w:p w14:paraId="02E27872">
            <w:pPr>
              <w:snapToGrid w:val="0"/>
              <w:jc w:val="left"/>
              <w:rPr>
                <w:rFonts w:hint="eastAsia"/>
                <w:b/>
                <w:i w:val="0"/>
                <w:color w:val="FFFFFF"/>
              </w:rPr>
            </w:pPr>
            <w:r>
              <w:rPr>
                <w:rFonts w:hint="eastAsia"/>
                <w:b/>
                <w:i w:val="0"/>
                <w:color w:val="FFFFFF"/>
                <w:lang w:val="en-US" w:eastAsia="zh-CN"/>
              </w:rPr>
              <w:t>Rated Voltage</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62A6A1D7">
            <w:pPr>
              <w:snapToGrid w:val="0"/>
              <w:jc w:val="left"/>
              <w:rPr>
                <w:rFonts w:hint="eastAsia"/>
                <w:b w:val="0"/>
                <w:i w:val="0"/>
                <w:color w:val="000000"/>
              </w:rPr>
            </w:pPr>
            <w:r>
              <w:rPr>
                <w:rFonts w:hint="eastAsia"/>
                <w:b w:val="0"/>
                <w:i w:val="0"/>
                <w:color w:val="000000"/>
                <w:lang w:val="en-US" w:eastAsia="zh-CN"/>
              </w:rPr>
              <w:t>48</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40DB3B74">
            <w:pPr>
              <w:snapToGrid w:val="0"/>
              <w:jc w:val="left"/>
              <w:rPr>
                <w:rFonts w:hint="eastAsia"/>
                <w:b w:val="0"/>
                <w:i w:val="0"/>
                <w:color w:val="000000"/>
              </w:rPr>
            </w:pPr>
            <w:r>
              <w:rPr>
                <w:rFonts w:hint="eastAsia"/>
                <w:b w:val="0"/>
                <w:i w:val="0"/>
                <w:color w:val="000000"/>
                <w:lang w:val="en-US" w:eastAsia="zh-CN"/>
              </w:rPr>
              <w:t>60</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7F84046D">
            <w:pPr>
              <w:snapToGrid w:val="0"/>
              <w:jc w:val="left"/>
              <w:rPr>
                <w:rFonts w:hint="eastAsia"/>
                <w:b w:val="0"/>
                <w:i w:val="0"/>
                <w:color w:val="000000"/>
              </w:rPr>
            </w:pPr>
            <w:r>
              <w:rPr>
                <w:rFonts w:hint="eastAsia"/>
                <w:b w:val="0"/>
                <w:i w:val="0"/>
                <w:color w:val="000000"/>
                <w:lang w:val="en-US" w:eastAsia="zh-CN"/>
              </w:rPr>
              <w:t>72</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6AD969C4">
            <w:pPr>
              <w:snapToGrid w:val="0"/>
              <w:jc w:val="left"/>
              <w:rPr>
                <w:rFonts w:hint="eastAsia"/>
                <w:b w:val="0"/>
                <w:i w:val="0"/>
                <w:color w:val="000000"/>
              </w:rPr>
            </w:pPr>
            <w:r>
              <w:rPr>
                <w:rFonts w:hint="eastAsia"/>
                <w:b w:val="0"/>
                <w:i w:val="0"/>
                <w:color w:val="000000"/>
                <w:lang w:val="en-US" w:eastAsia="zh-CN"/>
              </w:rPr>
              <w:t>84</w:t>
            </w:r>
          </w:p>
        </w:tc>
        <w:tc>
          <w:tcPr>
            <w:tcW w:w="661"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34AA23CD">
            <w:pPr>
              <w:snapToGrid w:val="0"/>
              <w:jc w:val="left"/>
              <w:rPr>
                <w:rFonts w:hint="eastAsia"/>
                <w:b w:val="0"/>
                <w:i w:val="0"/>
                <w:color w:val="000000"/>
              </w:rPr>
            </w:pPr>
            <w:r>
              <w:rPr>
                <w:rFonts w:hint="eastAsia"/>
                <w:b w:val="0"/>
                <w:i w:val="0"/>
                <w:color w:val="000000"/>
                <w:lang w:val="en-US" w:eastAsia="zh-CN"/>
              </w:rPr>
              <w:t>96</w:t>
            </w:r>
          </w:p>
        </w:tc>
      </w:tr>
      <w:tr w14:paraId="3F4DEC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tblCellSpacing w:w="15" w:type="dxa"/>
          <w:jc w:val="center"/>
        </w:trPr>
        <w:tc>
          <w:tcPr>
            <w:tcW w:w="0" w:type="auto"/>
            <w:tcBorders>
              <w:top w:val="single" w:color="C7E4B3" w:themeColor="accent4" w:themeTint="66" w:sz="6" w:space="0"/>
              <w:left w:val="single" w:color="75BD42" w:themeColor="accent4" w:sz="6" w:space="0"/>
              <w:bottom w:val="single" w:color="C7E4B3" w:themeColor="accent4" w:themeTint="66" w:sz="6" w:space="0"/>
              <w:right w:val="single" w:color="75BD42" w:themeColor="accent4" w:sz="6" w:space="0"/>
            </w:tcBorders>
            <w:shd w:val="clear" w:color="auto" w:fill="75BD42" w:themeFill="accent4"/>
            <w:noWrap w:val="0"/>
            <w:tcMar>
              <w:top w:w="-1" w:type="dxa"/>
              <w:left w:w="-1" w:type="dxa"/>
              <w:bottom w:w="-1" w:type="dxa"/>
              <w:right w:w="-1" w:type="dxa"/>
            </w:tcMar>
            <w:vAlign w:val="center"/>
          </w:tcPr>
          <w:p w14:paraId="0FD11D72">
            <w:pPr>
              <w:snapToGrid w:val="0"/>
              <w:jc w:val="left"/>
              <w:rPr>
                <w:rFonts w:hint="eastAsia"/>
                <w:b/>
                <w:i w:val="0"/>
                <w:color w:val="FFFFFF"/>
              </w:rPr>
            </w:pPr>
            <w:r>
              <w:rPr>
                <w:rFonts w:hint="eastAsia"/>
                <w:b/>
                <w:i w:val="0"/>
                <w:color w:val="FFFFFF"/>
                <w:lang w:val="en-US" w:eastAsia="zh-CN"/>
              </w:rPr>
              <w:t>Overvoltage Protection</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16204AD4">
            <w:pPr>
              <w:snapToGrid w:val="0"/>
              <w:jc w:val="left"/>
              <w:rPr>
                <w:rFonts w:hint="eastAsia"/>
                <w:b w:val="0"/>
                <w:i w:val="0"/>
                <w:color w:val="000000"/>
              </w:rPr>
            </w:pPr>
            <w:r>
              <w:rPr>
                <w:rFonts w:hint="eastAsia"/>
                <w:b w:val="0"/>
                <w:i w:val="0"/>
                <w:color w:val="000000"/>
                <w:lang w:val="en-US" w:eastAsia="zh-CN"/>
              </w:rPr>
              <w:t>60</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7B665EA0">
            <w:pPr>
              <w:snapToGrid w:val="0"/>
              <w:jc w:val="left"/>
              <w:rPr>
                <w:rFonts w:hint="eastAsia"/>
                <w:b w:val="0"/>
                <w:i w:val="0"/>
                <w:color w:val="000000"/>
              </w:rPr>
            </w:pPr>
            <w:r>
              <w:rPr>
                <w:rFonts w:hint="eastAsia"/>
                <w:b w:val="0"/>
                <w:i w:val="0"/>
                <w:color w:val="000000"/>
                <w:lang w:val="en-US" w:eastAsia="zh-CN"/>
              </w:rPr>
              <w:t>75</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7BC2AE52">
            <w:pPr>
              <w:snapToGrid w:val="0"/>
              <w:jc w:val="left"/>
              <w:rPr>
                <w:rFonts w:hint="eastAsia"/>
                <w:b w:val="0"/>
                <w:i w:val="0"/>
                <w:color w:val="000000"/>
              </w:rPr>
            </w:pPr>
            <w:r>
              <w:rPr>
                <w:rFonts w:hint="eastAsia"/>
                <w:b w:val="0"/>
                <w:i w:val="0"/>
                <w:color w:val="000000"/>
                <w:lang w:val="en-US" w:eastAsia="zh-CN"/>
              </w:rPr>
              <w:t>90</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13BC288B">
            <w:pPr>
              <w:snapToGrid w:val="0"/>
              <w:jc w:val="left"/>
              <w:rPr>
                <w:rFonts w:hint="eastAsia"/>
                <w:b w:val="0"/>
                <w:i w:val="0"/>
                <w:color w:val="000000"/>
              </w:rPr>
            </w:pPr>
            <w:r>
              <w:rPr>
                <w:rFonts w:hint="eastAsia"/>
                <w:b w:val="0"/>
                <w:i w:val="0"/>
                <w:color w:val="000000"/>
                <w:lang w:val="en-US" w:eastAsia="zh-CN"/>
              </w:rPr>
              <w:t>105</w:t>
            </w:r>
          </w:p>
        </w:tc>
        <w:tc>
          <w:tcPr>
            <w:tcW w:w="661"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4D6448C4">
            <w:pPr>
              <w:snapToGrid w:val="0"/>
              <w:jc w:val="left"/>
              <w:rPr>
                <w:rFonts w:hint="eastAsia"/>
                <w:b w:val="0"/>
                <w:i w:val="0"/>
                <w:color w:val="000000"/>
              </w:rPr>
            </w:pPr>
            <w:r>
              <w:rPr>
                <w:rFonts w:hint="eastAsia"/>
                <w:b w:val="0"/>
                <w:i w:val="0"/>
                <w:color w:val="000000"/>
                <w:lang w:val="en-US" w:eastAsia="zh-CN"/>
              </w:rPr>
              <w:t>120</w:t>
            </w:r>
          </w:p>
        </w:tc>
      </w:tr>
      <w:tr w14:paraId="777D8E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tblCellSpacing w:w="15" w:type="dxa"/>
          <w:jc w:val="center"/>
        </w:trPr>
        <w:tc>
          <w:tcPr>
            <w:tcW w:w="0" w:type="auto"/>
            <w:tcBorders>
              <w:top w:val="single" w:color="C7E4B3" w:themeColor="accent4" w:themeTint="66" w:sz="6" w:space="0"/>
              <w:left w:val="single" w:color="75BD42" w:themeColor="accent4" w:sz="6" w:space="0"/>
              <w:bottom w:val="single" w:color="C7E4B3" w:themeColor="accent4" w:themeTint="66" w:sz="6" w:space="0"/>
              <w:right w:val="single" w:color="75BD42" w:themeColor="accent4" w:sz="6" w:space="0"/>
            </w:tcBorders>
            <w:shd w:val="clear" w:color="auto" w:fill="75BD42" w:themeFill="accent4"/>
            <w:noWrap w:val="0"/>
            <w:tcMar>
              <w:top w:w="-1" w:type="dxa"/>
              <w:left w:w="-1" w:type="dxa"/>
              <w:bottom w:w="-1" w:type="dxa"/>
              <w:right w:w="-1" w:type="dxa"/>
            </w:tcMar>
            <w:vAlign w:val="center"/>
          </w:tcPr>
          <w:p w14:paraId="65BC2F7A">
            <w:pPr>
              <w:snapToGrid w:val="0"/>
              <w:jc w:val="left"/>
              <w:rPr>
                <w:rFonts w:hint="eastAsia"/>
                <w:b/>
                <w:i w:val="0"/>
                <w:color w:val="FFFFFF"/>
              </w:rPr>
            </w:pPr>
            <w:r>
              <w:rPr>
                <w:rFonts w:hint="eastAsia"/>
                <w:b/>
                <w:i w:val="0"/>
                <w:color w:val="FFFFFF"/>
                <w:lang w:val="en-US" w:eastAsia="zh-CN"/>
              </w:rPr>
              <w:t>Overvoltage Recovery</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523C26C5">
            <w:pPr>
              <w:snapToGrid w:val="0"/>
              <w:jc w:val="left"/>
              <w:rPr>
                <w:rFonts w:hint="eastAsia"/>
                <w:b w:val="0"/>
                <w:i w:val="0"/>
                <w:color w:val="000000"/>
              </w:rPr>
            </w:pPr>
            <w:r>
              <w:rPr>
                <w:rFonts w:hint="eastAsia"/>
                <w:b w:val="0"/>
                <w:i w:val="0"/>
                <w:color w:val="000000"/>
                <w:lang w:val="en-US" w:eastAsia="zh-CN"/>
              </w:rPr>
              <w:t>55</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60651EE1">
            <w:pPr>
              <w:snapToGrid w:val="0"/>
              <w:jc w:val="left"/>
              <w:rPr>
                <w:rFonts w:hint="eastAsia"/>
                <w:b w:val="0"/>
                <w:i w:val="0"/>
                <w:color w:val="000000"/>
              </w:rPr>
            </w:pPr>
            <w:r>
              <w:rPr>
                <w:rFonts w:hint="eastAsia"/>
                <w:b w:val="0"/>
                <w:i w:val="0"/>
                <w:color w:val="000000"/>
                <w:lang w:val="en-US" w:eastAsia="zh-CN"/>
              </w:rPr>
              <w:t>69</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090730C7">
            <w:pPr>
              <w:snapToGrid w:val="0"/>
              <w:jc w:val="left"/>
              <w:rPr>
                <w:rFonts w:hint="eastAsia"/>
                <w:b w:val="0"/>
                <w:i w:val="0"/>
                <w:color w:val="000000"/>
              </w:rPr>
            </w:pPr>
            <w:r>
              <w:rPr>
                <w:rFonts w:hint="eastAsia"/>
                <w:b w:val="0"/>
                <w:i w:val="0"/>
                <w:color w:val="000000"/>
                <w:lang w:val="en-US" w:eastAsia="zh-CN"/>
              </w:rPr>
              <w:t>83</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76433A05">
            <w:pPr>
              <w:snapToGrid w:val="0"/>
              <w:jc w:val="left"/>
              <w:rPr>
                <w:rFonts w:hint="eastAsia"/>
                <w:b w:val="0"/>
                <w:i w:val="0"/>
                <w:color w:val="000000"/>
              </w:rPr>
            </w:pPr>
            <w:r>
              <w:rPr>
                <w:rFonts w:hint="eastAsia"/>
                <w:b w:val="0"/>
                <w:i w:val="0"/>
                <w:color w:val="000000"/>
                <w:lang w:val="en-US" w:eastAsia="zh-CN"/>
              </w:rPr>
              <w:t>98</w:t>
            </w:r>
          </w:p>
        </w:tc>
        <w:tc>
          <w:tcPr>
            <w:tcW w:w="661"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6F181FE6">
            <w:pPr>
              <w:snapToGrid w:val="0"/>
              <w:jc w:val="left"/>
              <w:rPr>
                <w:rFonts w:hint="eastAsia"/>
                <w:b w:val="0"/>
                <w:i w:val="0"/>
                <w:color w:val="000000"/>
              </w:rPr>
            </w:pPr>
            <w:r>
              <w:rPr>
                <w:rFonts w:hint="eastAsia"/>
                <w:b w:val="0"/>
                <w:i w:val="0"/>
                <w:color w:val="000000"/>
                <w:lang w:val="en-US" w:eastAsia="zh-CN"/>
              </w:rPr>
              <w:t>113</w:t>
            </w:r>
          </w:p>
        </w:tc>
      </w:tr>
      <w:tr w14:paraId="724E8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tblCellSpacing w:w="15" w:type="dxa"/>
          <w:jc w:val="center"/>
        </w:trPr>
        <w:tc>
          <w:tcPr>
            <w:tcW w:w="0" w:type="auto"/>
            <w:tcBorders>
              <w:top w:val="single" w:color="C7E4B3" w:themeColor="accent4" w:themeTint="66" w:sz="6" w:space="0"/>
              <w:left w:val="single" w:color="75BD42" w:themeColor="accent4" w:sz="6" w:space="0"/>
              <w:bottom w:val="single" w:color="C7E4B3" w:themeColor="accent4" w:themeTint="66" w:sz="6" w:space="0"/>
              <w:right w:val="single" w:color="75BD42" w:themeColor="accent4" w:sz="6" w:space="0"/>
            </w:tcBorders>
            <w:shd w:val="clear" w:color="auto" w:fill="75BD42" w:themeFill="accent4"/>
            <w:noWrap w:val="0"/>
            <w:tcMar>
              <w:top w:w="-1" w:type="dxa"/>
              <w:left w:w="-1" w:type="dxa"/>
              <w:bottom w:w="-1" w:type="dxa"/>
              <w:right w:w="-1" w:type="dxa"/>
            </w:tcMar>
            <w:vAlign w:val="center"/>
          </w:tcPr>
          <w:p w14:paraId="5211AEDE">
            <w:pPr>
              <w:snapToGrid w:val="0"/>
              <w:jc w:val="left"/>
              <w:rPr>
                <w:rFonts w:hint="eastAsia"/>
                <w:b/>
                <w:i w:val="0"/>
                <w:color w:val="FFFFFF"/>
              </w:rPr>
            </w:pPr>
            <w:r>
              <w:rPr>
                <w:rFonts w:hint="eastAsia"/>
                <w:b/>
                <w:i w:val="0"/>
                <w:color w:val="FFFFFF"/>
                <w:lang w:val="en-US" w:eastAsia="zh-CN"/>
              </w:rPr>
              <w:t>Undervoltage Protection</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438F2747">
            <w:pPr>
              <w:snapToGrid w:val="0"/>
              <w:jc w:val="left"/>
              <w:rPr>
                <w:rFonts w:hint="eastAsia"/>
                <w:b w:val="0"/>
                <w:i w:val="0"/>
                <w:color w:val="000000"/>
              </w:rPr>
            </w:pPr>
            <w:r>
              <w:rPr>
                <w:rFonts w:hint="eastAsia"/>
                <w:b w:val="0"/>
                <w:i w:val="0"/>
                <w:color w:val="000000"/>
                <w:lang w:val="en-US" w:eastAsia="zh-CN"/>
              </w:rPr>
              <w:t>39</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72D2F011">
            <w:pPr>
              <w:snapToGrid w:val="0"/>
              <w:jc w:val="left"/>
              <w:rPr>
                <w:rFonts w:hint="eastAsia"/>
                <w:b w:val="0"/>
                <w:i w:val="0"/>
                <w:color w:val="000000"/>
              </w:rPr>
            </w:pPr>
            <w:r>
              <w:rPr>
                <w:rFonts w:hint="eastAsia"/>
                <w:b w:val="0"/>
                <w:i w:val="0"/>
                <w:color w:val="000000"/>
                <w:lang w:val="en-US" w:eastAsia="zh-CN"/>
              </w:rPr>
              <w:t>48</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57E6ECE4">
            <w:pPr>
              <w:snapToGrid w:val="0"/>
              <w:jc w:val="left"/>
              <w:rPr>
                <w:rFonts w:hint="eastAsia"/>
                <w:b w:val="0"/>
                <w:i w:val="0"/>
                <w:color w:val="000000"/>
              </w:rPr>
            </w:pPr>
            <w:r>
              <w:rPr>
                <w:rFonts w:hint="eastAsia"/>
                <w:b w:val="0"/>
                <w:i w:val="0"/>
                <w:color w:val="000000"/>
                <w:lang w:val="en-US" w:eastAsia="zh-CN"/>
              </w:rPr>
              <w:t>60</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27F8040F">
            <w:pPr>
              <w:snapToGrid w:val="0"/>
              <w:jc w:val="left"/>
              <w:rPr>
                <w:rFonts w:hint="eastAsia"/>
                <w:b w:val="0"/>
                <w:i w:val="0"/>
                <w:color w:val="000000"/>
              </w:rPr>
            </w:pPr>
            <w:r>
              <w:rPr>
                <w:rFonts w:hint="eastAsia"/>
                <w:b w:val="0"/>
                <w:i w:val="0"/>
                <w:color w:val="000000"/>
                <w:lang w:val="en-US" w:eastAsia="zh-CN"/>
              </w:rPr>
              <w:t>69</w:t>
            </w:r>
          </w:p>
        </w:tc>
        <w:tc>
          <w:tcPr>
            <w:tcW w:w="661"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390EE6D1">
            <w:pPr>
              <w:snapToGrid w:val="0"/>
              <w:jc w:val="left"/>
              <w:rPr>
                <w:rFonts w:hint="eastAsia"/>
                <w:b w:val="0"/>
                <w:i w:val="0"/>
                <w:color w:val="000000"/>
              </w:rPr>
            </w:pPr>
            <w:r>
              <w:rPr>
                <w:rFonts w:hint="eastAsia"/>
                <w:b w:val="0"/>
                <w:i w:val="0"/>
                <w:color w:val="000000"/>
                <w:lang w:val="en-US" w:eastAsia="zh-CN"/>
              </w:rPr>
              <w:t>78</w:t>
            </w:r>
          </w:p>
        </w:tc>
      </w:tr>
      <w:tr w14:paraId="730C8D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tblCellSpacing w:w="15" w:type="dxa"/>
          <w:jc w:val="center"/>
        </w:trPr>
        <w:tc>
          <w:tcPr>
            <w:tcW w:w="0" w:type="auto"/>
            <w:tcBorders>
              <w:top w:val="single" w:color="C7E4B3" w:themeColor="accent4" w:themeTint="66" w:sz="6" w:space="0"/>
              <w:left w:val="single" w:color="75BD42" w:themeColor="accent4" w:sz="6" w:space="0"/>
              <w:bottom w:val="single" w:color="C7E4B3" w:themeColor="accent4" w:themeTint="66" w:sz="6" w:space="0"/>
              <w:right w:val="single" w:color="75BD42" w:themeColor="accent4" w:sz="6" w:space="0"/>
            </w:tcBorders>
            <w:shd w:val="clear" w:color="auto" w:fill="75BD42" w:themeFill="accent4"/>
            <w:noWrap w:val="0"/>
            <w:tcMar>
              <w:top w:w="-1" w:type="dxa"/>
              <w:left w:w="-1" w:type="dxa"/>
              <w:bottom w:w="-1" w:type="dxa"/>
              <w:right w:w="-1" w:type="dxa"/>
            </w:tcMar>
            <w:vAlign w:val="center"/>
          </w:tcPr>
          <w:p w14:paraId="4AD715A3">
            <w:pPr>
              <w:snapToGrid w:val="0"/>
              <w:jc w:val="left"/>
              <w:rPr>
                <w:rFonts w:hint="eastAsia"/>
                <w:b/>
                <w:i w:val="0"/>
                <w:color w:val="FFFFFF"/>
              </w:rPr>
            </w:pPr>
            <w:r>
              <w:rPr>
                <w:rFonts w:hint="eastAsia"/>
                <w:b/>
                <w:i w:val="0"/>
                <w:color w:val="FFFFFF"/>
                <w:lang w:val="en-US" w:eastAsia="zh-CN"/>
              </w:rPr>
              <w:t>Undervoltage Recovery</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230D77CA">
            <w:pPr>
              <w:snapToGrid w:val="0"/>
              <w:jc w:val="left"/>
              <w:rPr>
                <w:rFonts w:hint="eastAsia"/>
                <w:b w:val="0"/>
                <w:i w:val="0"/>
                <w:color w:val="000000"/>
              </w:rPr>
            </w:pPr>
            <w:r>
              <w:rPr>
                <w:rFonts w:hint="eastAsia"/>
                <w:b w:val="0"/>
                <w:i w:val="0"/>
                <w:color w:val="000000"/>
                <w:lang w:val="en-US" w:eastAsia="zh-CN"/>
              </w:rPr>
              <w:t>43</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61D2D771">
            <w:pPr>
              <w:snapToGrid w:val="0"/>
              <w:jc w:val="left"/>
              <w:rPr>
                <w:rFonts w:hint="eastAsia"/>
                <w:b w:val="0"/>
                <w:i w:val="0"/>
                <w:color w:val="000000"/>
              </w:rPr>
            </w:pPr>
            <w:r>
              <w:rPr>
                <w:rFonts w:hint="eastAsia"/>
                <w:b w:val="0"/>
                <w:i w:val="0"/>
                <w:color w:val="000000"/>
                <w:lang w:val="en-US" w:eastAsia="zh-CN"/>
              </w:rPr>
              <w:t>52</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17198933">
            <w:pPr>
              <w:snapToGrid w:val="0"/>
              <w:jc w:val="left"/>
              <w:rPr>
                <w:rFonts w:hint="eastAsia"/>
                <w:b w:val="0"/>
                <w:i w:val="0"/>
                <w:color w:val="000000"/>
              </w:rPr>
            </w:pPr>
            <w:r>
              <w:rPr>
                <w:rFonts w:hint="eastAsia"/>
                <w:b w:val="0"/>
                <w:i w:val="0"/>
                <w:color w:val="000000"/>
                <w:lang w:val="en-US" w:eastAsia="zh-CN"/>
              </w:rPr>
              <w:t>64</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2645F3CE">
            <w:pPr>
              <w:snapToGrid w:val="0"/>
              <w:jc w:val="left"/>
              <w:rPr>
                <w:rFonts w:hint="eastAsia"/>
                <w:b w:val="0"/>
                <w:i w:val="0"/>
                <w:color w:val="000000"/>
              </w:rPr>
            </w:pPr>
            <w:r>
              <w:rPr>
                <w:rFonts w:hint="eastAsia"/>
                <w:b w:val="0"/>
                <w:i w:val="0"/>
                <w:color w:val="000000"/>
                <w:lang w:val="en-US" w:eastAsia="zh-CN"/>
              </w:rPr>
              <w:t>73</w:t>
            </w:r>
          </w:p>
        </w:tc>
        <w:tc>
          <w:tcPr>
            <w:tcW w:w="661"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425C10CD">
            <w:pPr>
              <w:snapToGrid w:val="0"/>
              <w:jc w:val="left"/>
              <w:rPr>
                <w:rFonts w:hint="eastAsia"/>
                <w:b w:val="0"/>
                <w:i w:val="0"/>
                <w:color w:val="000000"/>
              </w:rPr>
            </w:pPr>
            <w:r>
              <w:rPr>
                <w:rFonts w:hint="eastAsia"/>
                <w:b w:val="0"/>
                <w:i w:val="0"/>
                <w:color w:val="000000"/>
                <w:lang w:val="en-US" w:eastAsia="zh-CN"/>
              </w:rPr>
              <w:t>82</w:t>
            </w:r>
          </w:p>
        </w:tc>
      </w:tr>
      <w:tr w14:paraId="49FBD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tblCellSpacing w:w="15" w:type="dxa"/>
          <w:jc w:val="center"/>
        </w:trPr>
        <w:tc>
          <w:tcPr>
            <w:tcW w:w="0" w:type="auto"/>
            <w:tcBorders>
              <w:top w:val="single" w:color="C7E4B3" w:themeColor="accent4" w:themeTint="66" w:sz="6" w:space="0"/>
              <w:left w:val="single" w:color="75BD42" w:themeColor="accent4" w:sz="6" w:space="0"/>
              <w:bottom w:val="single" w:color="C7E4B3" w:themeColor="accent4" w:themeTint="66" w:sz="6" w:space="0"/>
              <w:right w:val="single" w:color="75BD42" w:themeColor="accent4" w:sz="6" w:space="0"/>
            </w:tcBorders>
            <w:shd w:val="clear" w:color="auto" w:fill="75BD42" w:themeFill="accent4"/>
            <w:noWrap w:val="0"/>
            <w:tcMar>
              <w:top w:w="-1" w:type="dxa"/>
              <w:left w:w="-1" w:type="dxa"/>
              <w:bottom w:w="-1" w:type="dxa"/>
              <w:right w:w="-1" w:type="dxa"/>
            </w:tcMar>
            <w:vAlign w:val="center"/>
          </w:tcPr>
          <w:p w14:paraId="4446ADAB">
            <w:pPr>
              <w:snapToGrid w:val="0"/>
              <w:jc w:val="left"/>
              <w:rPr>
                <w:rFonts w:hint="eastAsia"/>
                <w:b/>
                <w:i w:val="0"/>
                <w:color w:val="FFFFFF"/>
              </w:rPr>
            </w:pPr>
            <w:r>
              <w:rPr>
                <w:rFonts w:hint="eastAsia"/>
                <w:b/>
                <w:i w:val="0"/>
                <w:color w:val="FFFFFF"/>
                <w:lang w:val="en-US" w:eastAsia="zh-CN"/>
              </w:rPr>
              <w:t>Low</w:t>
            </w:r>
            <w:r>
              <w:rPr>
                <w:rFonts w:hint="eastAsia"/>
                <w:b/>
                <w:i w:val="0"/>
                <w:color w:val="FFFFFF"/>
                <w:lang w:val="en-US" w:eastAsia="zh-CN"/>
              </w:rPr>
              <w:noBreakHyphen/>
            </w:r>
            <w:r>
              <w:rPr>
                <w:rFonts w:hint="eastAsia"/>
                <w:b/>
                <w:i w:val="0"/>
                <w:color w:val="FFFFFF"/>
                <w:lang w:val="en-US" w:eastAsia="zh-CN"/>
              </w:rPr>
              <w:t>Voltage Power Reduction</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11D44F99">
            <w:pPr>
              <w:snapToGrid w:val="0"/>
              <w:jc w:val="left"/>
              <w:rPr>
                <w:rFonts w:hint="eastAsia"/>
                <w:b w:val="0"/>
                <w:i w:val="0"/>
                <w:color w:val="000000"/>
              </w:rPr>
            </w:pPr>
            <w:r>
              <w:rPr>
                <w:rFonts w:hint="eastAsia"/>
                <w:b w:val="0"/>
                <w:i w:val="0"/>
                <w:color w:val="000000"/>
                <w:lang w:val="en-US" w:eastAsia="zh-CN"/>
              </w:rPr>
              <w:t>44</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46DFDE08">
            <w:pPr>
              <w:snapToGrid w:val="0"/>
              <w:jc w:val="left"/>
              <w:rPr>
                <w:rFonts w:hint="eastAsia"/>
                <w:b w:val="0"/>
                <w:i w:val="0"/>
                <w:color w:val="000000"/>
              </w:rPr>
            </w:pPr>
            <w:r>
              <w:rPr>
                <w:rFonts w:hint="eastAsia"/>
                <w:b w:val="0"/>
                <w:i w:val="0"/>
                <w:color w:val="000000"/>
                <w:lang w:val="en-US" w:eastAsia="zh-CN"/>
              </w:rPr>
              <w:t>53</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0A0ADBEA">
            <w:pPr>
              <w:snapToGrid w:val="0"/>
              <w:jc w:val="left"/>
              <w:rPr>
                <w:rFonts w:hint="eastAsia"/>
                <w:b w:val="0"/>
                <w:i w:val="0"/>
                <w:color w:val="000000"/>
              </w:rPr>
            </w:pPr>
            <w:r>
              <w:rPr>
                <w:rFonts w:hint="eastAsia"/>
                <w:b w:val="0"/>
                <w:i w:val="0"/>
                <w:color w:val="000000"/>
                <w:lang w:val="en-US" w:eastAsia="zh-CN"/>
              </w:rPr>
              <w:t>65</w:t>
            </w:r>
          </w:p>
        </w:tc>
        <w:tc>
          <w:tcPr>
            <w:tcW w:w="0" w:type="auto"/>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1116A03A">
            <w:pPr>
              <w:snapToGrid w:val="0"/>
              <w:jc w:val="left"/>
              <w:rPr>
                <w:rFonts w:hint="eastAsia"/>
                <w:b w:val="0"/>
                <w:i w:val="0"/>
                <w:color w:val="000000"/>
              </w:rPr>
            </w:pPr>
            <w:r>
              <w:rPr>
                <w:rFonts w:hint="eastAsia"/>
                <w:b w:val="0"/>
                <w:i w:val="0"/>
                <w:color w:val="000000"/>
                <w:lang w:val="en-US" w:eastAsia="zh-CN"/>
              </w:rPr>
              <w:t>74</w:t>
            </w:r>
          </w:p>
        </w:tc>
        <w:tc>
          <w:tcPr>
            <w:tcW w:w="661"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4447872F">
            <w:pPr>
              <w:snapToGrid w:val="0"/>
              <w:jc w:val="left"/>
              <w:rPr>
                <w:rFonts w:hint="eastAsia"/>
                <w:b w:val="0"/>
                <w:i w:val="0"/>
                <w:color w:val="000000"/>
              </w:rPr>
            </w:pPr>
            <w:r>
              <w:rPr>
                <w:rFonts w:hint="eastAsia"/>
                <w:b w:val="0"/>
                <w:i w:val="0"/>
                <w:color w:val="000000"/>
                <w:lang w:val="en-US" w:eastAsia="zh-CN"/>
              </w:rPr>
              <w:t>83</w:t>
            </w:r>
          </w:p>
        </w:tc>
      </w:tr>
      <w:tr w14:paraId="02231D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0" w:hRule="atLeast"/>
          <w:tblCellSpacing w:w="15" w:type="dxa"/>
          <w:jc w:val="center"/>
        </w:trPr>
        <w:tc>
          <w:tcPr>
            <w:tcW w:w="4894" w:type="dxa"/>
            <w:tcBorders>
              <w:top w:val="single" w:color="C7E4B3" w:themeColor="accent4" w:themeTint="66" w:sz="6" w:space="0"/>
              <w:left w:val="single" w:color="75BD42" w:themeColor="accent4" w:sz="6" w:space="0"/>
              <w:bottom w:val="single" w:color="75BD42" w:themeColor="accent4" w:sz="6" w:space="0"/>
              <w:right w:val="single" w:color="75BD42" w:themeColor="accent4" w:sz="6" w:space="0"/>
            </w:tcBorders>
            <w:shd w:val="clear" w:color="auto" w:fill="75BD42" w:themeFill="accent4"/>
            <w:noWrap w:val="0"/>
            <w:tcMar>
              <w:top w:w="-1" w:type="dxa"/>
              <w:left w:w="-1" w:type="dxa"/>
              <w:bottom w:w="-1" w:type="dxa"/>
              <w:right w:w="-1" w:type="dxa"/>
            </w:tcMar>
            <w:vAlign w:val="center"/>
          </w:tcPr>
          <w:p w14:paraId="4E11A1FE">
            <w:pPr>
              <w:snapToGrid w:val="0"/>
              <w:jc w:val="left"/>
              <w:rPr>
                <w:rFonts w:hint="eastAsia"/>
                <w:b/>
                <w:i w:val="0"/>
                <w:color w:val="FFFFFF"/>
              </w:rPr>
            </w:pPr>
            <w:r>
              <w:rPr>
                <w:rFonts w:hint="eastAsia"/>
                <w:b/>
                <w:i w:val="0"/>
                <w:color w:val="FFFFFF"/>
                <w:lang w:val="en-US" w:eastAsia="zh-CN"/>
              </w:rPr>
              <w:t>Max Regenerative Voltage</w:t>
            </w:r>
          </w:p>
        </w:tc>
        <w:tc>
          <w:tcPr>
            <w:tcW w:w="649"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18C6D406">
            <w:pPr>
              <w:snapToGrid w:val="0"/>
              <w:jc w:val="left"/>
              <w:rPr>
                <w:rFonts w:hint="eastAsia"/>
                <w:b w:val="0"/>
                <w:i w:val="0"/>
                <w:color w:val="000000"/>
              </w:rPr>
            </w:pPr>
            <w:r>
              <w:rPr>
                <w:rFonts w:hint="eastAsia"/>
                <w:b w:val="0"/>
                <w:i w:val="0"/>
                <w:color w:val="000000"/>
                <w:lang w:val="en-US" w:eastAsia="zh-CN"/>
              </w:rPr>
              <w:t>57</w:t>
            </w:r>
          </w:p>
        </w:tc>
        <w:tc>
          <w:tcPr>
            <w:tcW w:w="649"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2B64AE40">
            <w:pPr>
              <w:snapToGrid w:val="0"/>
              <w:jc w:val="left"/>
              <w:rPr>
                <w:rFonts w:hint="eastAsia"/>
                <w:b w:val="0"/>
                <w:i w:val="0"/>
                <w:color w:val="000000"/>
              </w:rPr>
            </w:pPr>
            <w:r>
              <w:rPr>
                <w:rFonts w:hint="eastAsia"/>
                <w:b w:val="0"/>
                <w:i w:val="0"/>
                <w:color w:val="000000"/>
                <w:lang w:val="en-US" w:eastAsia="zh-CN"/>
              </w:rPr>
              <w:t>71</w:t>
            </w:r>
          </w:p>
        </w:tc>
        <w:tc>
          <w:tcPr>
            <w:tcW w:w="649"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07DBA3BF">
            <w:pPr>
              <w:snapToGrid w:val="0"/>
              <w:jc w:val="left"/>
              <w:rPr>
                <w:rFonts w:hint="eastAsia"/>
                <w:b w:val="0"/>
                <w:i w:val="0"/>
                <w:color w:val="000000"/>
              </w:rPr>
            </w:pPr>
            <w:r>
              <w:rPr>
                <w:rFonts w:hint="eastAsia"/>
                <w:b w:val="0"/>
                <w:i w:val="0"/>
                <w:color w:val="000000"/>
                <w:lang w:val="en-US" w:eastAsia="zh-CN"/>
              </w:rPr>
              <w:t>86</w:t>
            </w:r>
          </w:p>
        </w:tc>
        <w:tc>
          <w:tcPr>
            <w:tcW w:w="649"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FFFFFF"/>
            <w:noWrap w:val="0"/>
            <w:tcMar>
              <w:top w:w="-1" w:type="dxa"/>
              <w:left w:w="-1" w:type="dxa"/>
              <w:bottom w:w="-1" w:type="dxa"/>
              <w:right w:w="-1" w:type="dxa"/>
            </w:tcMar>
            <w:vAlign w:val="center"/>
          </w:tcPr>
          <w:p w14:paraId="59D5859C">
            <w:pPr>
              <w:snapToGrid w:val="0"/>
              <w:jc w:val="left"/>
              <w:rPr>
                <w:rFonts w:hint="eastAsia"/>
                <w:b w:val="0"/>
                <w:i w:val="0"/>
                <w:color w:val="000000"/>
              </w:rPr>
            </w:pPr>
            <w:r>
              <w:rPr>
                <w:rFonts w:hint="eastAsia"/>
                <w:b w:val="0"/>
                <w:i w:val="0"/>
                <w:color w:val="000000"/>
                <w:lang w:val="en-US" w:eastAsia="zh-CN"/>
              </w:rPr>
              <w:t>101</w:t>
            </w:r>
          </w:p>
        </w:tc>
        <w:tc>
          <w:tcPr>
            <w:tcW w:w="661" w:type="dxa"/>
            <w:tcBorders>
              <w:top w:val="single" w:color="75BD42" w:themeColor="accent4" w:sz="6" w:space="0"/>
              <w:left w:val="single" w:color="75BD42" w:themeColor="accent4" w:sz="6" w:space="0"/>
              <w:bottom w:val="single" w:color="75BD42" w:themeColor="accent4" w:sz="6" w:space="0"/>
              <w:right w:val="single" w:color="75BD42" w:themeColor="accent4" w:sz="6" w:space="0"/>
            </w:tcBorders>
            <w:shd w:val="clear" w:color="auto" w:fill="E3F2D9" w:themeFill="accent4" w:themeFillTint="32"/>
            <w:noWrap w:val="0"/>
            <w:tcMar>
              <w:top w:w="-1" w:type="dxa"/>
              <w:left w:w="-1" w:type="dxa"/>
              <w:bottom w:w="-1" w:type="dxa"/>
              <w:right w:w="-1" w:type="dxa"/>
            </w:tcMar>
            <w:vAlign w:val="center"/>
          </w:tcPr>
          <w:p w14:paraId="1CCEA3AA">
            <w:pPr>
              <w:snapToGrid w:val="0"/>
              <w:jc w:val="left"/>
              <w:rPr>
                <w:rFonts w:hint="eastAsia"/>
                <w:b w:val="0"/>
                <w:i w:val="0"/>
                <w:color w:val="000000"/>
              </w:rPr>
            </w:pPr>
            <w:r>
              <w:rPr>
                <w:rFonts w:hint="eastAsia"/>
                <w:b w:val="0"/>
                <w:i w:val="0"/>
                <w:color w:val="000000"/>
                <w:lang w:val="en-US" w:eastAsia="zh-CN"/>
              </w:rPr>
              <w:t>116</w:t>
            </w:r>
          </w:p>
        </w:tc>
      </w:tr>
    </w:tbl>
    <w:p w14:paraId="24154DB2">
      <w:pPr>
        <w:numPr>
          <w:ilvl w:val="0"/>
          <w:numId w:val="20"/>
        </w:numPr>
        <w:ind w:left="420" w:leftChars="0" w:hanging="420" w:firstLineChars="0"/>
        <w:jc w:val="left"/>
        <w:rPr>
          <w:rFonts w:hint="eastAsia"/>
        </w:rPr>
      </w:pPr>
      <w:r>
        <w:rPr>
          <w:rFonts w:hint="eastAsia"/>
        </w:rPr>
        <w:t>Basic Setting Rules</w:t>
      </w:r>
    </w:p>
    <w:p w14:paraId="25178DCA">
      <w:pPr>
        <w:numPr>
          <w:ilvl w:val="0"/>
          <w:numId w:val="21"/>
        </w:numPr>
        <w:ind w:left="0" w:leftChars="0" w:firstLine="400" w:firstLineChars="200"/>
        <w:jc w:val="left"/>
        <w:rPr>
          <w:rFonts w:hint="eastAsia"/>
          <w:sz w:val="20"/>
          <w:szCs w:val="22"/>
        </w:rPr>
      </w:pPr>
      <w:r>
        <w:rPr>
          <w:rFonts w:hint="eastAsia"/>
          <w:sz w:val="20"/>
          <w:szCs w:val="22"/>
        </w:rPr>
        <w:t>Overvoltage Protection ≈ Rated Voltage × 1.25</w:t>
      </w:r>
    </w:p>
    <w:p w14:paraId="296B4908">
      <w:pPr>
        <w:numPr>
          <w:ilvl w:val="0"/>
          <w:numId w:val="21"/>
        </w:numPr>
        <w:ind w:left="0" w:leftChars="0" w:firstLine="400" w:firstLineChars="200"/>
        <w:jc w:val="left"/>
        <w:rPr>
          <w:rFonts w:hint="eastAsia"/>
          <w:sz w:val="20"/>
          <w:szCs w:val="22"/>
        </w:rPr>
      </w:pPr>
      <w:r>
        <w:rPr>
          <w:rFonts w:hint="eastAsia"/>
          <w:sz w:val="20"/>
          <w:szCs w:val="22"/>
        </w:rPr>
        <w:t>Overvoltage Recovery = Overvoltage Protection − 5–7 V</w:t>
      </w:r>
    </w:p>
    <w:p w14:paraId="0F4BE1A6">
      <w:pPr>
        <w:numPr>
          <w:ilvl w:val="0"/>
          <w:numId w:val="21"/>
        </w:numPr>
        <w:ind w:left="0" w:leftChars="0" w:firstLine="400" w:firstLineChars="200"/>
        <w:jc w:val="left"/>
        <w:rPr>
          <w:rFonts w:hint="eastAsia"/>
          <w:sz w:val="20"/>
          <w:szCs w:val="22"/>
        </w:rPr>
      </w:pPr>
      <w:r>
        <w:rPr>
          <w:rFonts w:hint="eastAsia"/>
          <w:sz w:val="20"/>
          <w:szCs w:val="22"/>
        </w:rPr>
        <w:t>Undervoltage Protection ≈ Rated Voltage × 0.83</w:t>
      </w:r>
    </w:p>
    <w:p w14:paraId="68D625BC">
      <w:pPr>
        <w:numPr>
          <w:ilvl w:val="0"/>
          <w:numId w:val="21"/>
        </w:numPr>
        <w:ind w:left="0" w:leftChars="0" w:firstLine="400" w:firstLineChars="200"/>
        <w:jc w:val="left"/>
        <w:rPr>
          <w:rFonts w:hint="eastAsia"/>
          <w:sz w:val="20"/>
          <w:szCs w:val="22"/>
        </w:rPr>
      </w:pPr>
      <w:r>
        <w:rPr>
          <w:rFonts w:hint="eastAsia"/>
          <w:sz w:val="20"/>
          <w:szCs w:val="22"/>
        </w:rPr>
        <w:t>Undervoltage Recovery = Undervoltage Protection + 4–6 V</w:t>
      </w:r>
    </w:p>
    <w:p w14:paraId="26F4D3D8">
      <w:pPr>
        <w:numPr>
          <w:ilvl w:val="0"/>
          <w:numId w:val="21"/>
        </w:numPr>
        <w:ind w:left="0" w:leftChars="0" w:firstLine="400" w:firstLineChars="200"/>
        <w:jc w:val="left"/>
        <w:rPr>
          <w:rFonts w:hint="eastAsia"/>
          <w:sz w:val="20"/>
          <w:szCs w:val="22"/>
        </w:rPr>
      </w:pPr>
      <w:r>
        <w:rPr>
          <w:rFonts w:hint="eastAsia"/>
          <w:sz w:val="20"/>
          <w:szCs w:val="22"/>
        </w:rPr>
        <w:t>Low</w:t>
      </w:r>
      <w:r>
        <w:rPr>
          <w:rFonts w:hint="eastAsia"/>
          <w:sz w:val="20"/>
          <w:szCs w:val="22"/>
        </w:rPr>
        <w:noBreakHyphen/>
      </w:r>
      <w:r>
        <w:rPr>
          <w:rFonts w:hint="eastAsia"/>
          <w:sz w:val="20"/>
          <w:szCs w:val="22"/>
        </w:rPr>
        <w:t>Voltage Power Reduction = Undervoltage Protection + ~5 V</w:t>
      </w:r>
    </w:p>
    <w:p w14:paraId="10217043">
      <w:pPr>
        <w:numPr>
          <w:ilvl w:val="0"/>
          <w:numId w:val="21"/>
        </w:numPr>
        <w:ind w:left="0" w:leftChars="0" w:firstLine="400" w:firstLineChars="200"/>
        <w:jc w:val="left"/>
        <w:rPr>
          <w:rFonts w:hint="eastAsia"/>
          <w:sz w:val="20"/>
          <w:szCs w:val="22"/>
        </w:rPr>
      </w:pPr>
      <w:r>
        <w:rPr>
          <w:rFonts w:hint="eastAsia"/>
          <w:sz w:val="20"/>
          <w:szCs w:val="22"/>
        </w:rPr>
        <w:t>Max Regenerative Voltage = Overvoltage Protection − ~4 V</w:t>
      </w:r>
    </w:p>
    <w:p w14:paraId="3F916AF5">
      <w:pPr>
        <w:numPr>
          <w:ilvl w:val="0"/>
          <w:numId w:val="22"/>
        </w:numPr>
        <w:ind w:left="420" w:leftChars="0" w:hanging="420" w:firstLineChars="0"/>
        <w:jc w:val="left"/>
        <w:rPr>
          <w:rFonts w:hint="eastAsia"/>
        </w:rPr>
      </w:pPr>
      <w:r>
        <w:rPr>
          <w:rFonts w:hint="eastAsia"/>
        </w:rPr>
        <w:t>Controller Temperature Protection</w:t>
      </w:r>
    </w:p>
    <w:p w14:paraId="3E264EB7">
      <w:pPr>
        <w:numPr>
          <w:ilvl w:val="0"/>
          <w:numId w:val="23"/>
        </w:numPr>
        <w:ind w:left="0" w:leftChars="0" w:firstLine="400" w:firstLineChars="200"/>
        <w:jc w:val="left"/>
        <w:rPr>
          <w:rFonts w:hint="eastAsia"/>
          <w:sz w:val="20"/>
          <w:szCs w:val="22"/>
        </w:rPr>
      </w:pPr>
      <w:r>
        <w:rPr>
          <w:rFonts w:hint="eastAsia"/>
          <w:sz w:val="20"/>
          <w:szCs w:val="22"/>
        </w:rPr>
        <w:t>Over</w:t>
      </w:r>
      <w:r>
        <w:rPr>
          <w:rFonts w:hint="eastAsia"/>
          <w:sz w:val="20"/>
          <w:szCs w:val="22"/>
        </w:rPr>
        <w:noBreakHyphen/>
      </w:r>
      <w:r>
        <w:rPr>
          <w:rFonts w:hint="eastAsia"/>
          <w:sz w:val="20"/>
          <w:szCs w:val="22"/>
        </w:rPr>
        <w:t>temperature Derating Point (°C): Begins gradual power reduction.</w:t>
      </w:r>
    </w:p>
    <w:p w14:paraId="11C5D41D">
      <w:pPr>
        <w:numPr>
          <w:ilvl w:val="0"/>
          <w:numId w:val="23"/>
        </w:numPr>
        <w:ind w:left="0" w:leftChars="0" w:firstLine="400" w:firstLineChars="200"/>
        <w:jc w:val="left"/>
        <w:rPr>
          <w:rFonts w:hint="eastAsia"/>
          <w:sz w:val="20"/>
          <w:szCs w:val="22"/>
        </w:rPr>
      </w:pPr>
      <w:r>
        <w:rPr>
          <w:rFonts w:hint="eastAsia"/>
          <w:sz w:val="20"/>
          <w:szCs w:val="22"/>
        </w:rPr>
        <w:t>Over</w:t>
      </w:r>
      <w:r>
        <w:rPr>
          <w:rFonts w:hint="eastAsia"/>
          <w:sz w:val="20"/>
          <w:szCs w:val="22"/>
        </w:rPr>
        <w:noBreakHyphen/>
      </w:r>
      <w:r>
        <w:rPr>
          <w:rFonts w:hint="eastAsia"/>
          <w:sz w:val="20"/>
          <w:szCs w:val="22"/>
        </w:rPr>
        <w:t>temperature Recovery Point (°C): Temperature to restore full power.</w:t>
      </w:r>
    </w:p>
    <w:p w14:paraId="1EDDCF9F">
      <w:pPr>
        <w:numPr>
          <w:ilvl w:val="0"/>
          <w:numId w:val="23"/>
        </w:numPr>
        <w:ind w:left="0" w:leftChars="0" w:firstLine="400" w:firstLineChars="200"/>
        <w:jc w:val="left"/>
        <w:rPr>
          <w:rFonts w:hint="eastAsia"/>
          <w:sz w:val="20"/>
          <w:szCs w:val="22"/>
        </w:rPr>
      </w:pPr>
      <w:r>
        <w:rPr>
          <w:rFonts w:hint="eastAsia"/>
          <w:sz w:val="20"/>
          <w:szCs w:val="22"/>
        </w:rPr>
        <w:t>Over</w:t>
      </w:r>
      <w:r>
        <w:rPr>
          <w:rFonts w:hint="eastAsia"/>
          <w:sz w:val="20"/>
          <w:szCs w:val="22"/>
        </w:rPr>
        <w:noBreakHyphen/>
      </w:r>
      <w:r>
        <w:rPr>
          <w:rFonts w:hint="eastAsia"/>
          <w:sz w:val="20"/>
          <w:szCs w:val="22"/>
        </w:rPr>
        <w:t>temperature Trip Point (°C): Shuts down completely to prevent burnout.</w:t>
      </w:r>
    </w:p>
    <w:p w14:paraId="245E3C6A">
      <w:pPr>
        <w:numPr>
          <w:ilvl w:val="0"/>
          <w:numId w:val="24"/>
        </w:numPr>
        <w:ind w:left="420" w:leftChars="0" w:hanging="420" w:firstLineChars="0"/>
        <w:jc w:val="left"/>
        <w:rPr>
          <w:rFonts w:hint="eastAsia"/>
        </w:rPr>
      </w:pPr>
      <w:r>
        <w:rPr>
          <w:rFonts w:hint="eastAsia"/>
        </w:rPr>
        <w:t>Motor Temperature Protection</w:t>
      </w:r>
    </w:p>
    <w:p w14:paraId="1E6507A7">
      <w:pPr>
        <w:numPr>
          <w:ilvl w:val="0"/>
          <w:numId w:val="0"/>
        </w:numPr>
        <w:ind w:left="0" w:leftChars="0" w:firstLine="420" w:firstLineChars="200"/>
        <w:jc w:val="left"/>
        <w:rPr>
          <w:rFonts w:hint="eastAsia"/>
        </w:rPr>
      </w:pPr>
      <w:r>
        <w:rPr>
          <w:rFonts w:hint="eastAsia"/>
          <w:lang w:val="en-US" w:eastAsia="zh-CN"/>
        </w:rPr>
        <w:t>Follows the same logic as controller thermal protection.</w:t>
      </w:r>
    </w:p>
    <w:p w14:paraId="2343752C">
      <w:pPr>
        <w:jc w:val="left"/>
        <w:rPr>
          <w:rFonts w:hint="eastAsia"/>
        </w:rPr>
      </w:pPr>
      <w:r>
        <w:rPr>
          <w:rFonts w:hint="eastAsia"/>
        </w:rPr>
        <w:pict>
          <v:rect id="_x0000_i1030" o:spt="1" style="height:1.5pt;width:432pt;" fillcolor="#000000" filled="t" stroked="f" coordsize="21600,21600" o:hr="t" o:hrstd="t" o:hrnoshade="t" o:hralign="center">
            <v:path/>
            <v:fill on="t" focussize="0,0"/>
            <v:stroke on="f"/>
            <v:imagedata o:title=""/>
            <o:lock v:ext="edit"/>
            <w10:wrap type="none"/>
            <w10:anchorlock/>
          </v:rect>
        </w:pict>
      </w:r>
    </w:p>
    <w:p w14:paraId="2F54AD6F">
      <w:pPr>
        <w:numPr>
          <w:ilvl w:val="0"/>
          <w:numId w:val="0"/>
        </w:numPr>
        <w:ind w:leftChars="0"/>
        <w:jc w:val="left"/>
        <w:rPr>
          <w:rFonts w:hint="eastAsia"/>
        </w:rPr>
      </w:pPr>
      <w:r>
        <w:rPr>
          <w:rFonts w:hint="eastAsia"/>
          <w:lang w:val="en-US" w:eastAsia="zh-CN"/>
        </w:rPr>
        <w:t>3.3 RUN</w:t>
      </w:r>
      <w:r>
        <w:rPr>
          <w:rFonts w:hint="eastAsia"/>
        </w:rPr>
        <w:t xml:space="preserve"> (Speed &amp; Current</w:t>
      </w:r>
      <w:r>
        <w:rPr>
          <w:rFonts w:hint="eastAsia"/>
          <w:lang w:val="en-US" w:eastAsia="zh-CN"/>
        </w:rPr>
        <w:t xml:space="preserve"> Parameters</w:t>
      </w:r>
      <w:r>
        <w:rPr>
          <w:rFonts w:hint="eastAsia"/>
        </w:rPr>
        <w:t>)</w:t>
      </w:r>
    </w:p>
    <w:p w14:paraId="269C2358">
      <w:pPr>
        <w:jc w:val="left"/>
        <w:rPr>
          <w:rFonts w:hint="eastAsia"/>
          <w:lang w:val="en-US" w:eastAsia="zh-CN"/>
        </w:rPr>
      </w:pPr>
      <w:r>
        <w:rPr>
          <w:rFonts w:hint="eastAsia"/>
          <w:lang w:val="en-US" w:eastAsia="zh-CN"/>
        </w:rPr>
        <w:t>Click Write Parameters to save changes.</w:t>
      </w:r>
    </w:p>
    <w:p w14:paraId="25D77B33">
      <w:pPr>
        <w:jc w:val="center"/>
        <w:rPr>
          <w:rFonts w:hint="eastAsia"/>
          <w:lang w:val="en-US" w:eastAsia="zh-CN"/>
        </w:rPr>
      </w:pPr>
      <w:r>
        <w:rPr>
          <w:rFonts w:hint="eastAsia"/>
          <w:lang w:val="en-US" w:eastAsia="zh-CN"/>
        </w:rPr>
        <w:drawing>
          <wp:inline distT="0" distB="0" distL="114300" distR="114300">
            <wp:extent cx="5516880" cy="3129280"/>
            <wp:effectExtent l="0" t="0" r="7620" b="4445"/>
            <wp:docPr id="11" name="图片 11" descr="企业微信截图_1778144863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企业微信截图_17781448639431"/>
                    <pic:cNvPicPr>
                      <a:picLocks noChangeAspect="1"/>
                    </pic:cNvPicPr>
                  </pic:nvPicPr>
                  <pic:blipFill>
                    <a:blip r:embed="rId12"/>
                    <a:stretch>
                      <a:fillRect/>
                    </a:stretch>
                  </pic:blipFill>
                  <pic:spPr>
                    <a:xfrm>
                      <a:off x="0" y="0"/>
                      <a:ext cx="5516880" cy="3129280"/>
                    </a:xfrm>
                    <a:prstGeom prst="rect">
                      <a:avLst/>
                    </a:prstGeom>
                  </pic:spPr>
                </pic:pic>
              </a:graphicData>
            </a:graphic>
          </wp:inline>
        </w:drawing>
      </w:r>
    </w:p>
    <w:p w14:paraId="217C7C1E">
      <w:pPr>
        <w:numPr>
          <w:ilvl w:val="0"/>
          <w:numId w:val="24"/>
        </w:numPr>
        <w:ind w:left="420" w:leftChars="0" w:hanging="420" w:firstLineChars="0"/>
        <w:jc w:val="left"/>
        <w:rPr>
          <w:rFonts w:hint="eastAsia"/>
        </w:rPr>
      </w:pPr>
      <w:r>
        <w:rPr>
          <w:rFonts w:hint="eastAsia"/>
        </w:rPr>
        <w:t>Rated Speed (RPM)</w:t>
      </w:r>
    </w:p>
    <w:p w14:paraId="14865D16">
      <w:pPr>
        <w:numPr>
          <w:ilvl w:val="0"/>
          <w:numId w:val="25"/>
        </w:numPr>
        <w:ind w:left="0" w:leftChars="0" w:firstLine="400" w:firstLineChars="200"/>
        <w:jc w:val="left"/>
        <w:rPr>
          <w:rFonts w:hint="eastAsia"/>
          <w:sz w:val="20"/>
          <w:szCs w:val="22"/>
        </w:rPr>
      </w:pPr>
      <w:r>
        <w:rPr>
          <w:rFonts w:hint="eastAsia"/>
          <w:sz w:val="20"/>
          <w:szCs w:val="22"/>
        </w:rPr>
        <w:t>Low / Medium / High Gear Speed (RPM)</w:t>
      </w:r>
    </w:p>
    <w:p w14:paraId="33C7B868">
      <w:pPr>
        <w:numPr>
          <w:ilvl w:val="0"/>
          <w:numId w:val="25"/>
        </w:numPr>
        <w:ind w:left="0" w:leftChars="0" w:firstLine="400" w:firstLineChars="200"/>
        <w:jc w:val="left"/>
        <w:rPr>
          <w:rFonts w:hint="eastAsia"/>
          <w:sz w:val="20"/>
          <w:szCs w:val="22"/>
        </w:rPr>
      </w:pPr>
      <w:r>
        <w:rPr>
          <w:rFonts w:hint="eastAsia"/>
          <w:sz w:val="20"/>
          <w:szCs w:val="22"/>
        </w:rPr>
        <w:t>S Gear Speed Limit (RPM)</w:t>
      </w:r>
    </w:p>
    <w:p w14:paraId="52E8946D">
      <w:pPr>
        <w:numPr>
          <w:ilvl w:val="0"/>
          <w:numId w:val="25"/>
        </w:numPr>
        <w:ind w:left="0" w:leftChars="0" w:firstLine="400" w:firstLineChars="200"/>
        <w:jc w:val="left"/>
        <w:rPr>
          <w:rFonts w:hint="eastAsia"/>
          <w:sz w:val="20"/>
          <w:szCs w:val="22"/>
        </w:rPr>
      </w:pPr>
      <w:r>
        <w:rPr>
          <w:rFonts w:hint="eastAsia"/>
          <w:sz w:val="20"/>
          <w:szCs w:val="22"/>
        </w:rPr>
        <w:t>Min / Max Regenerative Speed (RPM)</w:t>
      </w:r>
    </w:p>
    <w:p w14:paraId="3B3BEC23">
      <w:pPr>
        <w:numPr>
          <w:ilvl w:val="0"/>
          <w:numId w:val="25"/>
        </w:numPr>
        <w:ind w:left="0" w:leftChars="0" w:firstLine="400" w:firstLineChars="200"/>
        <w:jc w:val="left"/>
        <w:rPr>
          <w:rFonts w:hint="eastAsia"/>
          <w:sz w:val="20"/>
          <w:szCs w:val="22"/>
        </w:rPr>
      </w:pPr>
      <w:r>
        <w:rPr>
          <w:rFonts w:hint="eastAsia"/>
          <w:sz w:val="20"/>
          <w:szCs w:val="22"/>
        </w:rPr>
        <w:t>Reverse Speed (RPM)</w:t>
      </w:r>
    </w:p>
    <w:p w14:paraId="7F09619A">
      <w:pPr>
        <w:numPr>
          <w:ilvl w:val="0"/>
          <w:numId w:val="26"/>
        </w:numPr>
        <w:ind w:left="420" w:leftChars="0" w:hanging="420" w:firstLineChars="0"/>
        <w:jc w:val="left"/>
        <w:rPr>
          <w:rFonts w:hint="eastAsia"/>
        </w:rPr>
      </w:pPr>
      <w:r>
        <w:rPr>
          <w:rFonts w:hint="eastAsia"/>
        </w:rPr>
        <w:t>Current Settings</w:t>
      </w:r>
    </w:p>
    <w:p w14:paraId="2640C98A">
      <w:pPr>
        <w:numPr>
          <w:ilvl w:val="0"/>
          <w:numId w:val="27"/>
        </w:numPr>
        <w:ind w:left="0" w:leftChars="0" w:firstLine="400" w:firstLineChars="200"/>
        <w:jc w:val="left"/>
        <w:rPr>
          <w:rFonts w:hint="eastAsia"/>
          <w:sz w:val="20"/>
          <w:szCs w:val="22"/>
        </w:rPr>
      </w:pPr>
      <w:r>
        <w:rPr>
          <w:rFonts w:hint="eastAsia"/>
          <w:sz w:val="20"/>
          <w:szCs w:val="22"/>
        </w:rPr>
        <w:t>Maximum Bus Current (A): Battery discharge limit.</w:t>
      </w:r>
    </w:p>
    <w:p w14:paraId="57609D81">
      <w:pPr>
        <w:numPr>
          <w:ilvl w:val="0"/>
          <w:numId w:val="27"/>
        </w:numPr>
        <w:ind w:left="0" w:leftChars="0" w:firstLine="400" w:firstLineChars="200"/>
        <w:jc w:val="left"/>
        <w:rPr>
          <w:rFonts w:hint="eastAsia"/>
          <w:sz w:val="20"/>
          <w:szCs w:val="22"/>
        </w:rPr>
      </w:pPr>
      <w:r>
        <w:rPr>
          <w:rFonts w:hint="eastAsia"/>
          <w:sz w:val="20"/>
          <w:szCs w:val="22"/>
        </w:rPr>
        <w:t>Maximum Phase Current (A): Motor phase current limit.</w:t>
      </w:r>
    </w:p>
    <w:p w14:paraId="45CE6DF2">
      <w:pPr>
        <w:numPr>
          <w:ilvl w:val="0"/>
          <w:numId w:val="27"/>
        </w:numPr>
        <w:ind w:left="0" w:leftChars="0" w:firstLine="400" w:firstLineChars="200"/>
        <w:jc w:val="left"/>
        <w:rPr>
          <w:rFonts w:hint="eastAsia"/>
          <w:sz w:val="20"/>
          <w:szCs w:val="22"/>
        </w:rPr>
      </w:pPr>
      <w:r>
        <w:rPr>
          <w:rFonts w:hint="eastAsia"/>
          <w:sz w:val="20"/>
          <w:szCs w:val="22"/>
        </w:rPr>
        <w:t>Maximum Field</w:t>
      </w:r>
      <w:r>
        <w:rPr>
          <w:rFonts w:hint="eastAsia"/>
          <w:sz w:val="20"/>
          <w:szCs w:val="22"/>
        </w:rPr>
        <w:noBreakHyphen/>
      </w:r>
      <w:r>
        <w:rPr>
          <w:rFonts w:hint="eastAsia"/>
          <w:sz w:val="20"/>
          <w:szCs w:val="22"/>
        </w:rPr>
        <w:t>Weakening Current (A)</w:t>
      </w:r>
    </w:p>
    <w:p w14:paraId="7BE240E5">
      <w:pPr>
        <w:numPr>
          <w:ilvl w:val="0"/>
          <w:numId w:val="27"/>
        </w:numPr>
        <w:ind w:left="0" w:leftChars="0" w:firstLine="400" w:firstLineChars="200"/>
        <w:jc w:val="left"/>
        <w:rPr>
          <w:rFonts w:hint="eastAsia"/>
          <w:sz w:val="20"/>
          <w:szCs w:val="22"/>
        </w:rPr>
      </w:pPr>
      <w:r>
        <w:rPr>
          <w:rFonts w:hint="eastAsia"/>
          <w:sz w:val="20"/>
          <w:szCs w:val="22"/>
        </w:rPr>
        <w:t>Brake / Coasting Regeneration Current (A)</w:t>
      </w:r>
    </w:p>
    <w:p w14:paraId="430CAED4">
      <w:pPr>
        <w:numPr>
          <w:ilvl w:val="0"/>
          <w:numId w:val="28"/>
        </w:numPr>
        <w:ind w:left="420" w:leftChars="0" w:hanging="420" w:firstLineChars="0"/>
        <w:jc w:val="left"/>
        <w:rPr>
          <w:rFonts w:hint="eastAsia"/>
        </w:rPr>
      </w:pPr>
      <w:r>
        <w:rPr>
          <w:rFonts w:hint="eastAsia"/>
        </w:rPr>
        <w:t>Current Percentage per Gear</w:t>
      </w:r>
    </w:p>
    <w:p w14:paraId="6006C54D">
      <w:pPr>
        <w:numPr>
          <w:ilvl w:val="0"/>
          <w:numId w:val="0"/>
        </w:numPr>
        <w:ind w:left="0" w:leftChars="0" w:firstLine="420" w:firstLineChars="200"/>
        <w:jc w:val="left"/>
        <w:rPr>
          <w:rFonts w:hint="eastAsia"/>
          <w:lang w:val="en-US" w:eastAsia="zh-CN"/>
        </w:rPr>
      </w:pPr>
      <w:r>
        <w:rPr>
          <w:rFonts w:hint="eastAsia"/>
          <w:lang w:val="en-US" w:eastAsia="zh-CN"/>
        </w:rPr>
        <w:t>Sets the fraction of maximum current available in each gear.Example: Max bus current = 100 A; low gear = 20% → 20 A.</w:t>
      </w:r>
    </w:p>
    <w:p w14:paraId="39747081">
      <w:pPr>
        <w:numPr>
          <w:ilvl w:val="0"/>
          <w:numId w:val="0"/>
        </w:numPr>
        <w:jc w:val="left"/>
        <w:rPr>
          <w:rFonts w:hint="eastAsia"/>
          <w:lang w:val="en-US" w:eastAsia="zh-CN"/>
        </w:rPr>
      </w:pPr>
      <w:r>
        <w:rPr>
          <w:rFonts w:hint="eastAsia"/>
        </w:rPr>
        <w:pict>
          <v:rect id="_x0000_i1031" o:spt="1" style="height:1.5pt;width:432pt;" fillcolor="#000000" filled="t" stroked="f" coordsize="21600,21600" o:hr="t" o:hrstd="t" o:hrnoshade="t" o:hralign="center">
            <v:path/>
            <v:fill on="t" focussize="0,0"/>
            <v:stroke on="f"/>
            <v:imagedata o:title=""/>
            <o:lock v:ext="edit"/>
            <w10:wrap type="none"/>
            <w10:anchorlock/>
          </v:rect>
        </w:pict>
      </w:r>
    </w:p>
    <w:p w14:paraId="2DA15106">
      <w:pPr>
        <w:jc w:val="left"/>
        <w:rPr>
          <w:rFonts w:hint="eastAsia"/>
          <w:highlight w:val="none"/>
        </w:rPr>
      </w:pPr>
      <w:r>
        <w:rPr>
          <w:rFonts w:hint="eastAsia"/>
          <w:highlight w:val="none"/>
          <w:lang w:val="en-US" w:eastAsia="zh-CN"/>
        </w:rPr>
        <w:t xml:space="preserve">3.4 </w:t>
      </w:r>
      <w:r>
        <w:rPr>
          <w:rFonts w:hint="eastAsia"/>
          <w:highlight w:val="none"/>
        </w:rPr>
        <w:t>AC/DC Current</w:t>
      </w:r>
    </w:p>
    <w:p w14:paraId="6BCBDAB5">
      <w:pPr>
        <w:jc w:val="left"/>
        <w:rPr>
          <w:rFonts w:hint="eastAsia" w:eastAsiaTheme="minorEastAsia"/>
          <w:highlight w:val="red"/>
          <w:lang w:eastAsia="zh-CN"/>
        </w:rPr>
      </w:pPr>
      <w:r>
        <w:rPr>
          <w:rFonts w:hint="eastAsia" w:eastAsiaTheme="minorEastAsia"/>
          <w:highlight w:val="red"/>
          <w:lang w:eastAsia="zh-CN"/>
        </w:rPr>
        <w:drawing>
          <wp:inline distT="0" distB="0" distL="114300" distR="114300">
            <wp:extent cx="5266690" cy="3557905"/>
            <wp:effectExtent l="0" t="0" r="635" b="4445"/>
            <wp:docPr id="12" name="图片 12" descr="企业微信截图_17781448865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企业微信截图_17781448865540"/>
                    <pic:cNvPicPr>
                      <a:picLocks noChangeAspect="1"/>
                    </pic:cNvPicPr>
                  </pic:nvPicPr>
                  <pic:blipFill>
                    <a:blip r:embed="rId13"/>
                    <a:stretch>
                      <a:fillRect/>
                    </a:stretch>
                  </pic:blipFill>
                  <pic:spPr>
                    <a:xfrm>
                      <a:off x="0" y="0"/>
                      <a:ext cx="5266690" cy="3557905"/>
                    </a:xfrm>
                    <a:prstGeom prst="rect">
                      <a:avLst/>
                    </a:prstGeom>
                  </pic:spPr>
                </pic:pic>
              </a:graphicData>
            </a:graphic>
          </wp:inline>
        </w:drawing>
      </w:r>
    </w:p>
    <w:p w14:paraId="1DDA0E25">
      <w:pPr>
        <w:jc w:val="left"/>
        <w:rPr>
          <w:rFonts w:hint="eastAsia"/>
          <w:lang w:val="en-US" w:eastAsia="zh-CN"/>
        </w:rPr>
      </w:pPr>
      <w:r>
        <w:rPr>
          <w:rFonts w:hint="eastAsia"/>
          <w:lang w:val="en-US" w:eastAsia="zh-CN"/>
        </w:rPr>
        <w:t>FOC current</w:t>
      </w:r>
      <w:r>
        <w:rPr>
          <w:rFonts w:hint="eastAsia"/>
          <w:lang w:val="en-US" w:eastAsia="zh-CN"/>
        </w:rPr>
        <w:noBreakHyphen/>
      </w:r>
      <w:r>
        <w:rPr>
          <w:rFonts w:hint="eastAsia"/>
          <w:lang w:val="en-US" w:eastAsia="zh-CN"/>
        </w:rPr>
        <w:t>loop PI parameters (Iq/Kp/Ki, Id/Kp/Ki); use default values unless tuned.</w:t>
      </w:r>
    </w:p>
    <w:p w14:paraId="1ACDF5E1">
      <w:pPr>
        <w:jc w:val="left"/>
        <w:rPr>
          <w:rFonts w:hint="eastAsia"/>
          <w:lang w:val="en-US" w:eastAsia="zh-CN"/>
        </w:rPr>
      </w:pPr>
      <w:r>
        <w:rPr>
          <w:rFonts w:hint="eastAsia"/>
        </w:rPr>
        <w:pict>
          <v:rect id="_x0000_i1032" o:spt="1" style="height:1.5pt;width:432pt;" fillcolor="#000000" filled="t" stroked="f" coordsize="21600,21600" o:hr="t" o:hrstd="t" o:hrnoshade="t" o:hralign="center">
            <v:path/>
            <v:fill on="t" focussize="0,0"/>
            <v:stroke on="f"/>
            <v:imagedata o:title=""/>
            <o:lock v:ext="edit"/>
            <w10:wrap type="none"/>
            <w10:anchorlock/>
          </v:rect>
        </w:pict>
      </w:r>
    </w:p>
    <w:p w14:paraId="2279612D">
      <w:pPr>
        <w:jc w:val="left"/>
        <w:rPr>
          <w:rFonts w:hint="eastAsia" w:eastAsiaTheme="minorEastAsia"/>
          <w:lang w:val="en-US" w:eastAsia="zh-CN"/>
        </w:rPr>
      </w:pPr>
      <w:r>
        <w:rPr>
          <w:rFonts w:hint="eastAsia"/>
          <w:lang w:val="en-US" w:eastAsia="zh-CN"/>
        </w:rPr>
        <w:t>3.5 P/N Torque (</w:t>
      </w:r>
      <w:r>
        <w:rPr>
          <w:rFonts w:hint="eastAsia"/>
        </w:rPr>
        <w:t>Forward &amp; Reverse Torque</w:t>
      </w:r>
      <w:r>
        <w:rPr>
          <w:rFonts w:hint="eastAsia"/>
          <w:lang w:val="en-US" w:eastAsia="zh-CN"/>
        </w:rPr>
        <w:t>)</w:t>
      </w:r>
    </w:p>
    <w:p w14:paraId="66BC226B">
      <w:pPr>
        <w:jc w:val="left"/>
        <w:rPr>
          <w:rFonts w:hint="eastAsia" w:eastAsiaTheme="minorEastAsia"/>
          <w:lang w:eastAsia="zh-CN"/>
        </w:rPr>
      </w:pPr>
      <w:r>
        <w:rPr>
          <w:rFonts w:hint="eastAsia" w:eastAsiaTheme="minorEastAsia"/>
          <w:lang w:eastAsia="zh-CN"/>
        </w:rPr>
        <w:drawing>
          <wp:inline distT="0" distB="0" distL="114300" distR="114300">
            <wp:extent cx="5273675" cy="3552190"/>
            <wp:effectExtent l="0" t="0" r="3175" b="635"/>
            <wp:docPr id="14" name="图片 14" descr="企业微信截图_17781449149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企业微信截图_17781449149453"/>
                    <pic:cNvPicPr>
                      <a:picLocks noChangeAspect="1"/>
                    </pic:cNvPicPr>
                  </pic:nvPicPr>
                  <pic:blipFill>
                    <a:blip r:embed="rId14"/>
                    <a:stretch>
                      <a:fillRect/>
                    </a:stretch>
                  </pic:blipFill>
                  <pic:spPr>
                    <a:xfrm>
                      <a:off x="0" y="0"/>
                      <a:ext cx="5273675" cy="3552190"/>
                    </a:xfrm>
                    <a:prstGeom prst="rect">
                      <a:avLst/>
                    </a:prstGeom>
                  </pic:spPr>
                </pic:pic>
              </a:graphicData>
            </a:graphic>
          </wp:inline>
        </w:drawing>
      </w:r>
    </w:p>
    <w:p w14:paraId="55752F8D">
      <w:pPr>
        <w:jc w:val="left"/>
        <w:rPr>
          <w:rFonts w:hint="eastAsia"/>
        </w:rPr>
      </w:pPr>
      <w:r>
        <w:rPr>
          <w:rFonts w:hint="eastAsia"/>
          <w:lang w:val="en-US" w:eastAsia="zh-CN"/>
        </w:rPr>
        <w:t>Adjusts phase current levels and response across speed ranges to refine riding feel.</w:t>
      </w:r>
    </w:p>
    <w:p w14:paraId="7807A6F3">
      <w:pPr>
        <w:jc w:val="left"/>
        <w:rPr>
          <w:rFonts w:hint="eastAsia"/>
        </w:rPr>
      </w:pPr>
      <w:r>
        <w:rPr>
          <w:rFonts w:hint="eastAsia"/>
        </w:rPr>
        <w:pict>
          <v:rect id="_x0000_i1033" o:spt="1" style="height:1.5pt;width:432pt;" fillcolor="#000000" filled="t" stroked="f" coordsize="21600,21600" o:hr="t" o:hrstd="t" o:hrnoshade="t" o:hralign="center">
            <v:path/>
            <v:fill on="t" focussize="0,0"/>
            <v:stroke on="f"/>
            <v:imagedata o:title=""/>
            <o:lock v:ext="edit"/>
            <w10:wrap type="none"/>
            <w10:anchorlock/>
          </v:rect>
        </w:pict>
      </w:r>
    </w:p>
    <w:p w14:paraId="1BC40C70">
      <w:pPr>
        <w:jc w:val="left"/>
        <w:rPr>
          <w:rFonts w:hint="eastAsia"/>
        </w:rPr>
      </w:pPr>
      <w:r>
        <w:rPr>
          <w:rFonts w:hint="eastAsia"/>
          <w:lang w:val="en-US" w:eastAsia="zh-CN"/>
        </w:rPr>
        <w:t>3.</w:t>
      </w:r>
      <w:r>
        <w:rPr>
          <w:rFonts w:hint="eastAsia"/>
        </w:rPr>
        <w:t>6 Function Settings</w:t>
      </w:r>
    </w:p>
    <w:p w14:paraId="5EC68330">
      <w:pPr>
        <w:jc w:val="left"/>
        <w:rPr>
          <w:rFonts w:hint="eastAsia"/>
          <w:lang w:val="en-US" w:eastAsia="zh-CN"/>
        </w:rPr>
      </w:pPr>
      <w:r>
        <w:rPr>
          <w:rFonts w:hint="eastAsia"/>
          <w:lang w:val="en-US" w:eastAsia="zh-CN"/>
        </w:rPr>
        <w:t>Click Write Parameters to save changes.</w:t>
      </w:r>
    </w:p>
    <w:p w14:paraId="45694A0B">
      <w:pPr>
        <w:jc w:val="left"/>
        <w:rPr>
          <w:rFonts w:hint="eastAsia"/>
          <w:lang w:val="en-US" w:eastAsia="zh-CN"/>
        </w:rPr>
      </w:pPr>
      <w:r>
        <w:rPr>
          <w:rFonts w:hint="eastAsia"/>
          <w:lang w:val="en-US" w:eastAsia="zh-CN"/>
        </w:rPr>
        <w:drawing>
          <wp:inline distT="0" distB="0" distL="114300" distR="114300">
            <wp:extent cx="5271135" cy="3573780"/>
            <wp:effectExtent l="0" t="0" r="5715" b="7620"/>
            <wp:docPr id="16" name="图片 16" descr="企业微信截图_1778144946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企业微信截图_17781449462532"/>
                    <pic:cNvPicPr>
                      <a:picLocks noChangeAspect="1"/>
                    </pic:cNvPicPr>
                  </pic:nvPicPr>
                  <pic:blipFill>
                    <a:blip r:embed="rId15"/>
                    <a:stretch>
                      <a:fillRect/>
                    </a:stretch>
                  </pic:blipFill>
                  <pic:spPr>
                    <a:xfrm>
                      <a:off x="0" y="0"/>
                      <a:ext cx="5271135" cy="3573780"/>
                    </a:xfrm>
                    <a:prstGeom prst="rect">
                      <a:avLst/>
                    </a:prstGeom>
                  </pic:spPr>
                </pic:pic>
              </a:graphicData>
            </a:graphic>
          </wp:inline>
        </w:drawing>
      </w:r>
    </w:p>
    <w:p w14:paraId="21D9A083">
      <w:pPr>
        <w:numPr>
          <w:ilvl w:val="0"/>
          <w:numId w:val="29"/>
        </w:numPr>
        <w:ind w:left="420" w:leftChars="0" w:hanging="420" w:firstLineChars="0"/>
        <w:jc w:val="left"/>
        <w:rPr>
          <w:rFonts w:hint="eastAsia"/>
        </w:rPr>
      </w:pPr>
      <w:r>
        <w:rPr>
          <w:rFonts w:hint="eastAsia"/>
        </w:rPr>
        <w:t>Instrument &amp; Coefficient Settings</w:t>
      </w:r>
    </w:p>
    <w:p w14:paraId="2150BCCC">
      <w:pPr>
        <w:numPr>
          <w:ilvl w:val="0"/>
          <w:numId w:val="30"/>
        </w:numPr>
        <w:ind w:left="420" w:leftChars="0" w:hanging="420" w:firstLineChars="0"/>
        <w:jc w:val="left"/>
        <w:rPr>
          <w:rFonts w:hint="eastAsia"/>
        </w:rPr>
      </w:pPr>
      <w:r>
        <w:rPr>
          <w:rFonts w:hint="eastAsia"/>
          <w:lang w:val="en-US" w:eastAsia="zh-CN"/>
        </w:rPr>
        <w:t>Adjusts speed/mileage display ratio for different meter types:</w:t>
      </w:r>
    </w:p>
    <w:p w14:paraId="346D74E5">
      <w:pPr>
        <w:numPr>
          <w:ilvl w:val="0"/>
          <w:numId w:val="31"/>
        </w:numPr>
        <w:ind w:left="0" w:leftChars="0" w:firstLine="400" w:firstLineChars="200"/>
        <w:jc w:val="left"/>
        <w:rPr>
          <w:rFonts w:hint="eastAsia"/>
          <w:sz w:val="20"/>
          <w:szCs w:val="22"/>
        </w:rPr>
      </w:pPr>
      <w:r>
        <w:rPr>
          <w:rFonts w:hint="eastAsia"/>
          <w:sz w:val="20"/>
          <w:szCs w:val="22"/>
        </w:rPr>
        <w:t>Phase Line Meter</w:t>
      </w:r>
    </w:p>
    <w:p w14:paraId="1917EFAC">
      <w:pPr>
        <w:numPr>
          <w:ilvl w:val="0"/>
          <w:numId w:val="31"/>
        </w:numPr>
        <w:ind w:left="0" w:leftChars="0" w:firstLine="400" w:firstLineChars="200"/>
        <w:jc w:val="left"/>
        <w:rPr>
          <w:rFonts w:hint="eastAsia"/>
          <w:sz w:val="20"/>
          <w:szCs w:val="22"/>
        </w:rPr>
      </w:pPr>
      <w:r>
        <w:rPr>
          <w:rFonts w:hint="eastAsia"/>
          <w:sz w:val="20"/>
          <w:szCs w:val="22"/>
        </w:rPr>
        <w:t>Pulse (Hall) Meter</w:t>
      </w:r>
    </w:p>
    <w:p w14:paraId="4EACF02E">
      <w:pPr>
        <w:numPr>
          <w:ilvl w:val="0"/>
          <w:numId w:val="31"/>
        </w:numPr>
        <w:ind w:left="0" w:leftChars="0" w:firstLine="400" w:firstLineChars="200"/>
        <w:jc w:val="left"/>
        <w:rPr>
          <w:rFonts w:hint="eastAsia"/>
          <w:sz w:val="20"/>
          <w:szCs w:val="22"/>
        </w:rPr>
      </w:pPr>
      <w:r>
        <w:rPr>
          <w:rFonts w:hint="eastAsia"/>
          <w:sz w:val="20"/>
          <w:szCs w:val="22"/>
        </w:rPr>
        <w:t>Single</w:t>
      </w:r>
      <w:r>
        <w:rPr>
          <w:rFonts w:hint="eastAsia"/>
          <w:sz w:val="20"/>
          <w:szCs w:val="22"/>
        </w:rPr>
        <w:noBreakHyphen/>
      </w:r>
      <w:r>
        <w:rPr>
          <w:rFonts w:hint="eastAsia"/>
          <w:sz w:val="20"/>
          <w:szCs w:val="22"/>
        </w:rPr>
        <w:t>Wire Meter</w:t>
      </w:r>
    </w:p>
    <w:p w14:paraId="0544C8E9">
      <w:pPr>
        <w:numPr>
          <w:ilvl w:val="0"/>
          <w:numId w:val="31"/>
        </w:numPr>
        <w:ind w:left="0" w:leftChars="0" w:firstLine="400" w:firstLineChars="200"/>
        <w:jc w:val="left"/>
        <w:rPr>
          <w:rFonts w:hint="eastAsia"/>
          <w:sz w:val="20"/>
          <w:szCs w:val="22"/>
        </w:rPr>
      </w:pPr>
      <w:r>
        <w:rPr>
          <w:rFonts w:hint="eastAsia"/>
          <w:sz w:val="20"/>
          <w:szCs w:val="22"/>
        </w:rPr>
        <w:t>CAN Meter</w:t>
      </w:r>
    </w:p>
    <w:p w14:paraId="257DFAA1">
      <w:pPr>
        <w:numPr>
          <w:ilvl w:val="0"/>
          <w:numId w:val="32"/>
        </w:numPr>
        <w:ind w:left="420" w:leftChars="0" w:hanging="420" w:firstLineChars="0"/>
        <w:jc w:val="left"/>
        <w:rPr>
          <w:rFonts w:hint="eastAsia"/>
        </w:rPr>
      </w:pPr>
      <w:r>
        <w:rPr>
          <w:rFonts w:hint="eastAsia"/>
        </w:rPr>
        <w:t>Throttle Parameters</w:t>
      </w:r>
    </w:p>
    <w:p w14:paraId="47B454B6">
      <w:pPr>
        <w:numPr>
          <w:ilvl w:val="0"/>
          <w:numId w:val="33"/>
        </w:numPr>
        <w:ind w:left="0" w:leftChars="0" w:firstLine="400" w:firstLineChars="200"/>
        <w:jc w:val="left"/>
        <w:rPr>
          <w:rFonts w:hint="eastAsia"/>
          <w:sz w:val="20"/>
          <w:szCs w:val="22"/>
        </w:rPr>
      </w:pPr>
      <w:r>
        <w:rPr>
          <w:rFonts w:hint="eastAsia"/>
          <w:sz w:val="20"/>
          <w:szCs w:val="22"/>
        </w:rPr>
        <w:t>Throttle Lower Threshold (V): Default 1.0 V (range: 0.8–1.2 V)</w:t>
      </w:r>
    </w:p>
    <w:p w14:paraId="56402579">
      <w:pPr>
        <w:numPr>
          <w:ilvl w:val="0"/>
          <w:numId w:val="33"/>
        </w:numPr>
        <w:ind w:left="0" w:leftChars="0" w:firstLine="400" w:firstLineChars="200"/>
        <w:jc w:val="left"/>
        <w:rPr>
          <w:rFonts w:hint="eastAsia"/>
          <w:sz w:val="20"/>
          <w:szCs w:val="22"/>
        </w:rPr>
      </w:pPr>
      <w:r>
        <w:rPr>
          <w:rFonts w:hint="eastAsia"/>
          <w:sz w:val="20"/>
          <w:szCs w:val="22"/>
        </w:rPr>
        <w:t>Throttle Midpoint (V): Default 2.5 V (range: 2.0–3.0 V)</w:t>
      </w:r>
    </w:p>
    <w:p w14:paraId="37313767">
      <w:pPr>
        <w:numPr>
          <w:ilvl w:val="0"/>
          <w:numId w:val="33"/>
        </w:numPr>
        <w:ind w:left="0" w:leftChars="0" w:firstLine="400" w:firstLineChars="200"/>
        <w:jc w:val="left"/>
        <w:rPr>
          <w:rFonts w:hint="eastAsia"/>
          <w:sz w:val="20"/>
          <w:szCs w:val="22"/>
        </w:rPr>
      </w:pPr>
      <w:r>
        <w:rPr>
          <w:rFonts w:hint="eastAsia"/>
          <w:sz w:val="20"/>
          <w:szCs w:val="22"/>
        </w:rPr>
        <w:t>Throttle Upper Threshold (V): Default 4.0 V (range: 3.8–4.2 V)</w:t>
      </w:r>
    </w:p>
    <w:p w14:paraId="5E40A3E9">
      <w:pPr>
        <w:numPr>
          <w:ilvl w:val="0"/>
          <w:numId w:val="33"/>
        </w:numPr>
        <w:ind w:left="0" w:leftChars="0" w:firstLine="400" w:firstLineChars="200"/>
        <w:jc w:val="left"/>
        <w:rPr>
          <w:rFonts w:hint="eastAsia"/>
          <w:sz w:val="20"/>
          <w:szCs w:val="22"/>
        </w:rPr>
      </w:pPr>
      <w:r>
        <w:rPr>
          <w:rFonts w:hint="eastAsia"/>
          <w:sz w:val="20"/>
          <w:szCs w:val="22"/>
        </w:rPr>
        <w:t>Throttle Midpoint Ratio (%): Default 50% (range: 30–70%)</w:t>
      </w:r>
    </w:p>
    <w:p w14:paraId="71C52618">
      <w:pPr>
        <w:numPr>
          <w:ilvl w:val="0"/>
          <w:numId w:val="34"/>
        </w:numPr>
        <w:ind w:left="420" w:leftChars="0" w:hanging="420" w:firstLineChars="0"/>
        <w:jc w:val="left"/>
        <w:rPr>
          <w:rFonts w:hint="eastAsia"/>
        </w:rPr>
      </w:pPr>
      <w:r>
        <w:rPr>
          <w:rFonts w:hint="eastAsia"/>
        </w:rPr>
        <w:t>Gear, Acceleration &amp; Anti</w:t>
      </w:r>
      <w:r>
        <w:rPr>
          <w:rFonts w:hint="eastAsia"/>
        </w:rPr>
        <w:noBreakHyphen/>
      </w:r>
      <w:r>
        <w:rPr>
          <w:rFonts w:hint="eastAsia"/>
        </w:rPr>
        <w:t>Rollback</w:t>
      </w:r>
    </w:p>
    <w:p w14:paraId="673F01C3">
      <w:pPr>
        <w:numPr>
          <w:ilvl w:val="0"/>
          <w:numId w:val="35"/>
        </w:numPr>
        <w:ind w:left="0" w:leftChars="0" w:firstLine="400" w:firstLineChars="200"/>
        <w:jc w:val="left"/>
        <w:rPr>
          <w:rFonts w:hint="eastAsia"/>
          <w:sz w:val="20"/>
          <w:szCs w:val="22"/>
        </w:rPr>
      </w:pPr>
      <w:r>
        <w:rPr>
          <w:rFonts w:hint="eastAsia"/>
          <w:sz w:val="20"/>
          <w:szCs w:val="22"/>
        </w:rPr>
        <w:t>Set default gear and shift mode.</w:t>
      </w:r>
    </w:p>
    <w:p w14:paraId="3EB5257A">
      <w:pPr>
        <w:numPr>
          <w:ilvl w:val="0"/>
          <w:numId w:val="35"/>
        </w:numPr>
        <w:ind w:left="0" w:leftChars="0" w:firstLine="400" w:firstLineChars="200"/>
        <w:jc w:val="left"/>
        <w:rPr>
          <w:rFonts w:hint="eastAsia"/>
          <w:sz w:val="20"/>
          <w:szCs w:val="22"/>
        </w:rPr>
      </w:pPr>
      <w:r>
        <w:rPr>
          <w:rFonts w:hint="eastAsia"/>
          <w:sz w:val="20"/>
          <w:szCs w:val="22"/>
        </w:rPr>
        <w:t>Adjust forward/reverse acceleration/deceleration feel.</w:t>
      </w:r>
    </w:p>
    <w:p w14:paraId="6A781128">
      <w:pPr>
        <w:numPr>
          <w:ilvl w:val="0"/>
          <w:numId w:val="35"/>
        </w:numPr>
        <w:ind w:left="0" w:leftChars="0" w:firstLine="400" w:firstLineChars="200"/>
        <w:jc w:val="left"/>
        <w:rPr>
          <w:rFonts w:hint="eastAsia"/>
          <w:sz w:val="20"/>
          <w:szCs w:val="22"/>
        </w:rPr>
      </w:pPr>
      <w:r>
        <w:rPr>
          <w:rFonts w:hint="eastAsia"/>
          <w:sz w:val="20"/>
          <w:szCs w:val="22"/>
        </w:rPr>
        <w:t>Tune anti</w:t>
      </w:r>
      <w:r>
        <w:rPr>
          <w:rFonts w:hint="eastAsia"/>
          <w:sz w:val="20"/>
          <w:szCs w:val="22"/>
        </w:rPr>
        <w:noBreakHyphen/>
      </w:r>
      <w:r>
        <w:rPr>
          <w:rFonts w:hint="eastAsia"/>
          <w:sz w:val="20"/>
          <w:szCs w:val="22"/>
        </w:rPr>
        <w:t>rollback PI gains and speed threshold.</w:t>
      </w:r>
    </w:p>
    <w:p w14:paraId="458A948C">
      <w:pPr>
        <w:numPr>
          <w:ilvl w:val="0"/>
          <w:numId w:val="35"/>
        </w:numPr>
        <w:ind w:left="0" w:leftChars="0" w:firstLine="400" w:firstLineChars="200"/>
        <w:jc w:val="left"/>
        <w:rPr>
          <w:rFonts w:hint="eastAsia"/>
          <w:sz w:val="20"/>
          <w:szCs w:val="22"/>
        </w:rPr>
      </w:pPr>
      <w:r>
        <w:rPr>
          <w:rFonts w:hint="eastAsia"/>
          <w:sz w:val="20"/>
          <w:szCs w:val="22"/>
        </w:rPr>
        <w:t>Function Switches (Check to Enable)</w:t>
      </w:r>
    </w:p>
    <w:p w14:paraId="21F69740">
      <w:pPr>
        <w:numPr>
          <w:ilvl w:val="0"/>
          <w:numId w:val="35"/>
        </w:numPr>
        <w:ind w:left="0" w:leftChars="0" w:firstLine="400" w:firstLineChars="200"/>
        <w:jc w:val="left"/>
        <w:rPr>
          <w:rFonts w:hint="eastAsia"/>
          <w:sz w:val="20"/>
          <w:szCs w:val="22"/>
        </w:rPr>
      </w:pPr>
      <w:r>
        <w:rPr>
          <w:rFonts w:hint="eastAsia"/>
          <w:sz w:val="20"/>
          <w:szCs w:val="22"/>
        </w:rPr>
        <w:t>P Gear</w:t>
      </w:r>
    </w:p>
    <w:p w14:paraId="0A718006">
      <w:pPr>
        <w:numPr>
          <w:ilvl w:val="0"/>
          <w:numId w:val="35"/>
        </w:numPr>
        <w:ind w:left="0" w:leftChars="0" w:firstLine="400" w:firstLineChars="200"/>
        <w:jc w:val="left"/>
        <w:rPr>
          <w:rFonts w:hint="eastAsia"/>
          <w:sz w:val="20"/>
          <w:szCs w:val="22"/>
        </w:rPr>
      </w:pPr>
      <w:r>
        <w:rPr>
          <w:rFonts w:hint="eastAsia"/>
          <w:sz w:val="20"/>
          <w:szCs w:val="22"/>
        </w:rPr>
        <w:t>Forward</w:t>
      </w:r>
    </w:p>
    <w:p w14:paraId="4CE464DF">
      <w:pPr>
        <w:numPr>
          <w:ilvl w:val="0"/>
          <w:numId w:val="35"/>
        </w:numPr>
        <w:ind w:left="0" w:leftChars="0" w:firstLine="400" w:firstLineChars="200"/>
        <w:jc w:val="left"/>
        <w:rPr>
          <w:rFonts w:hint="eastAsia"/>
          <w:sz w:val="20"/>
          <w:szCs w:val="22"/>
        </w:rPr>
      </w:pPr>
      <w:r>
        <w:rPr>
          <w:rFonts w:hint="eastAsia"/>
          <w:sz w:val="20"/>
          <w:szCs w:val="22"/>
        </w:rPr>
        <w:t>Reverse</w:t>
      </w:r>
    </w:p>
    <w:p w14:paraId="3A592A0A">
      <w:pPr>
        <w:numPr>
          <w:ilvl w:val="0"/>
          <w:numId w:val="35"/>
        </w:numPr>
        <w:ind w:left="0" w:leftChars="0" w:firstLine="400" w:firstLineChars="200"/>
        <w:jc w:val="left"/>
        <w:rPr>
          <w:rFonts w:hint="eastAsia"/>
          <w:sz w:val="20"/>
          <w:szCs w:val="22"/>
        </w:rPr>
      </w:pPr>
      <w:r>
        <w:rPr>
          <w:rFonts w:hint="eastAsia"/>
          <w:sz w:val="20"/>
          <w:szCs w:val="22"/>
        </w:rPr>
        <w:t>High</w:t>
      </w:r>
      <w:r>
        <w:rPr>
          <w:rFonts w:hint="eastAsia"/>
          <w:sz w:val="20"/>
          <w:szCs w:val="22"/>
        </w:rPr>
        <w:noBreakHyphen/>
      </w:r>
      <w:r>
        <w:rPr>
          <w:rFonts w:hint="eastAsia"/>
          <w:sz w:val="20"/>
          <w:szCs w:val="22"/>
        </w:rPr>
        <w:t>Level Brake</w:t>
      </w:r>
    </w:p>
    <w:p w14:paraId="7F493567">
      <w:pPr>
        <w:numPr>
          <w:ilvl w:val="0"/>
          <w:numId w:val="35"/>
        </w:numPr>
        <w:ind w:left="0" w:leftChars="0" w:firstLine="400" w:firstLineChars="200"/>
        <w:jc w:val="left"/>
        <w:rPr>
          <w:rFonts w:hint="eastAsia"/>
          <w:sz w:val="20"/>
          <w:szCs w:val="22"/>
        </w:rPr>
      </w:pPr>
      <w:r>
        <w:rPr>
          <w:rFonts w:hint="eastAsia"/>
          <w:sz w:val="20"/>
          <w:szCs w:val="22"/>
        </w:rPr>
        <w:t>Low</w:t>
      </w:r>
      <w:r>
        <w:rPr>
          <w:rFonts w:hint="eastAsia"/>
          <w:sz w:val="20"/>
          <w:szCs w:val="22"/>
        </w:rPr>
        <w:noBreakHyphen/>
      </w:r>
      <w:r>
        <w:rPr>
          <w:rFonts w:hint="eastAsia"/>
          <w:sz w:val="20"/>
          <w:szCs w:val="22"/>
        </w:rPr>
        <w:t>Level Brake</w:t>
      </w:r>
    </w:p>
    <w:p w14:paraId="1FAB5858">
      <w:pPr>
        <w:numPr>
          <w:ilvl w:val="0"/>
          <w:numId w:val="35"/>
        </w:numPr>
        <w:ind w:left="0" w:leftChars="0" w:firstLine="400" w:firstLineChars="200"/>
        <w:jc w:val="left"/>
        <w:rPr>
          <w:rFonts w:hint="eastAsia"/>
          <w:sz w:val="20"/>
          <w:szCs w:val="22"/>
        </w:rPr>
      </w:pPr>
      <w:r>
        <w:rPr>
          <w:rFonts w:hint="eastAsia"/>
          <w:sz w:val="20"/>
          <w:szCs w:val="22"/>
        </w:rPr>
        <w:t>Anti</w:t>
      </w:r>
      <w:r>
        <w:rPr>
          <w:rFonts w:hint="eastAsia"/>
          <w:sz w:val="20"/>
          <w:szCs w:val="22"/>
        </w:rPr>
        <w:noBreakHyphen/>
      </w:r>
      <w:r>
        <w:rPr>
          <w:rFonts w:hint="eastAsia"/>
          <w:sz w:val="20"/>
          <w:szCs w:val="22"/>
        </w:rPr>
        <w:t>Theft Motor Lock</w:t>
      </w:r>
    </w:p>
    <w:p w14:paraId="55C8F0FC">
      <w:pPr>
        <w:numPr>
          <w:ilvl w:val="0"/>
          <w:numId w:val="35"/>
        </w:numPr>
        <w:ind w:left="0" w:leftChars="0" w:firstLine="400" w:firstLineChars="200"/>
        <w:jc w:val="left"/>
        <w:rPr>
          <w:rFonts w:hint="eastAsia"/>
          <w:sz w:val="20"/>
          <w:szCs w:val="22"/>
        </w:rPr>
      </w:pPr>
      <w:r>
        <w:rPr>
          <w:rFonts w:hint="eastAsia"/>
          <w:sz w:val="20"/>
          <w:szCs w:val="22"/>
        </w:rPr>
        <w:t>Side Stand</w:t>
      </w:r>
    </w:p>
    <w:p w14:paraId="52BA4329">
      <w:pPr>
        <w:numPr>
          <w:ilvl w:val="0"/>
          <w:numId w:val="35"/>
        </w:numPr>
        <w:ind w:left="0" w:leftChars="0" w:firstLine="400" w:firstLineChars="200"/>
        <w:jc w:val="left"/>
        <w:rPr>
          <w:rFonts w:hint="eastAsia"/>
          <w:sz w:val="20"/>
          <w:szCs w:val="22"/>
        </w:rPr>
      </w:pPr>
      <w:r>
        <w:rPr>
          <w:rFonts w:hint="eastAsia"/>
          <w:sz w:val="20"/>
          <w:szCs w:val="22"/>
        </w:rPr>
        <w:t>Auto</w:t>
      </w:r>
      <w:r>
        <w:rPr>
          <w:rFonts w:hint="eastAsia"/>
          <w:sz w:val="20"/>
          <w:szCs w:val="22"/>
        </w:rPr>
        <w:noBreakHyphen/>
      </w:r>
      <w:r>
        <w:rPr>
          <w:rFonts w:hint="eastAsia"/>
          <w:sz w:val="20"/>
          <w:szCs w:val="22"/>
        </w:rPr>
        <w:t>Calibration</w:t>
      </w:r>
    </w:p>
    <w:p w14:paraId="70298C49">
      <w:pPr>
        <w:numPr>
          <w:ilvl w:val="0"/>
          <w:numId w:val="35"/>
        </w:numPr>
        <w:ind w:left="0" w:leftChars="0" w:firstLine="400" w:firstLineChars="200"/>
        <w:jc w:val="left"/>
        <w:rPr>
          <w:rFonts w:hint="eastAsia"/>
          <w:sz w:val="20"/>
          <w:szCs w:val="22"/>
        </w:rPr>
      </w:pPr>
      <w:r>
        <w:rPr>
          <w:rFonts w:hint="eastAsia"/>
          <w:sz w:val="20"/>
          <w:szCs w:val="22"/>
        </w:rPr>
        <w:t>Brake Regeneration</w:t>
      </w:r>
    </w:p>
    <w:p w14:paraId="57DA78D8">
      <w:pPr>
        <w:numPr>
          <w:ilvl w:val="0"/>
          <w:numId w:val="35"/>
        </w:numPr>
        <w:ind w:left="0" w:leftChars="0" w:firstLine="400" w:firstLineChars="200"/>
        <w:jc w:val="left"/>
        <w:rPr>
          <w:rFonts w:hint="eastAsia"/>
          <w:sz w:val="20"/>
          <w:szCs w:val="22"/>
        </w:rPr>
      </w:pPr>
      <w:r>
        <w:rPr>
          <w:rFonts w:hint="eastAsia"/>
          <w:sz w:val="20"/>
          <w:szCs w:val="22"/>
        </w:rPr>
        <w:t>Coasting Regeneration</w:t>
      </w:r>
    </w:p>
    <w:p w14:paraId="5625D5C7">
      <w:pPr>
        <w:numPr>
          <w:ilvl w:val="0"/>
          <w:numId w:val="35"/>
        </w:numPr>
        <w:ind w:left="0" w:leftChars="0" w:firstLine="400" w:firstLineChars="200"/>
        <w:jc w:val="left"/>
        <w:rPr>
          <w:rFonts w:hint="eastAsia"/>
          <w:sz w:val="20"/>
          <w:szCs w:val="22"/>
        </w:rPr>
      </w:pPr>
      <w:r>
        <w:rPr>
          <w:rFonts w:hint="eastAsia"/>
          <w:sz w:val="20"/>
          <w:szCs w:val="22"/>
        </w:rPr>
        <w:t>TCS</w:t>
      </w:r>
    </w:p>
    <w:p w14:paraId="77AE539C">
      <w:pPr>
        <w:numPr>
          <w:ilvl w:val="0"/>
          <w:numId w:val="35"/>
        </w:numPr>
        <w:ind w:left="0" w:leftChars="0" w:firstLine="400" w:firstLineChars="200"/>
        <w:jc w:val="left"/>
        <w:rPr>
          <w:rFonts w:hint="eastAsia"/>
          <w:sz w:val="20"/>
          <w:szCs w:val="22"/>
        </w:rPr>
      </w:pPr>
      <w:r>
        <w:rPr>
          <w:rFonts w:hint="eastAsia"/>
          <w:sz w:val="20"/>
          <w:szCs w:val="22"/>
        </w:rPr>
        <w:t>Cruise Control</w:t>
      </w:r>
    </w:p>
    <w:p w14:paraId="5A02A106">
      <w:pPr>
        <w:numPr>
          <w:ilvl w:val="0"/>
          <w:numId w:val="35"/>
        </w:numPr>
        <w:ind w:left="0" w:leftChars="0" w:firstLine="400" w:firstLineChars="200"/>
        <w:jc w:val="left"/>
        <w:rPr>
          <w:rFonts w:hint="eastAsia"/>
          <w:sz w:val="20"/>
          <w:szCs w:val="22"/>
        </w:rPr>
      </w:pPr>
      <w:r>
        <w:rPr>
          <w:rFonts w:hint="eastAsia"/>
          <w:sz w:val="20"/>
          <w:szCs w:val="22"/>
        </w:rPr>
        <w:t>Anti</w:t>
      </w:r>
      <w:r>
        <w:rPr>
          <w:rFonts w:hint="eastAsia"/>
          <w:sz w:val="20"/>
          <w:szCs w:val="22"/>
        </w:rPr>
        <w:noBreakHyphen/>
      </w:r>
      <w:r>
        <w:rPr>
          <w:rFonts w:hint="eastAsia"/>
          <w:sz w:val="20"/>
          <w:szCs w:val="22"/>
        </w:rPr>
        <w:t>Rollback</w:t>
      </w:r>
    </w:p>
    <w:p w14:paraId="7DD36155">
      <w:pPr>
        <w:numPr>
          <w:ilvl w:val="0"/>
          <w:numId w:val="35"/>
        </w:numPr>
        <w:ind w:left="0" w:leftChars="0" w:firstLine="400" w:firstLineChars="200"/>
        <w:jc w:val="left"/>
        <w:rPr>
          <w:rFonts w:hint="eastAsia"/>
          <w:sz w:val="20"/>
          <w:szCs w:val="22"/>
        </w:rPr>
      </w:pPr>
      <w:r>
        <w:rPr>
          <w:rFonts w:hint="eastAsia"/>
          <w:sz w:val="20"/>
          <w:szCs w:val="22"/>
        </w:rPr>
        <w:t>CANBUS</w:t>
      </w:r>
    </w:p>
    <w:p w14:paraId="22443405">
      <w:pPr>
        <w:numPr>
          <w:ilvl w:val="0"/>
          <w:numId w:val="35"/>
        </w:numPr>
        <w:ind w:left="0" w:leftChars="0" w:firstLine="400" w:firstLineChars="200"/>
        <w:jc w:val="left"/>
        <w:rPr>
          <w:rFonts w:hint="eastAsia"/>
          <w:sz w:val="20"/>
          <w:szCs w:val="22"/>
        </w:rPr>
      </w:pPr>
      <w:r>
        <w:rPr>
          <w:rFonts w:hint="eastAsia"/>
          <w:sz w:val="20"/>
          <w:szCs w:val="22"/>
        </w:rPr>
        <w:t>Motor Temperature Protection</w:t>
      </w:r>
    </w:p>
    <w:p w14:paraId="0F378B6D">
      <w:pPr>
        <w:jc w:val="left"/>
        <w:rPr>
          <w:rFonts w:hint="eastAsia"/>
        </w:rPr>
      </w:pPr>
      <w:r>
        <w:rPr>
          <w:rFonts w:hint="eastAsia"/>
        </w:rPr>
        <w:pict>
          <v:rect id="_x0000_i1034" o:spt="1" style="height:1.5pt;width:432pt;" fillcolor="#000000" filled="t" stroked="f" coordsize="21600,21600" o:hr="t" o:hrstd="t" o:hrnoshade="t" o:hralign="center">
            <v:path/>
            <v:fill on="t" focussize="0,0"/>
            <v:stroke on="f"/>
            <v:imagedata o:title=""/>
            <o:lock v:ext="edit"/>
            <w10:wrap type="none"/>
            <w10:anchorlock/>
          </v:rect>
        </w:pict>
      </w:r>
    </w:p>
    <w:p w14:paraId="066DE0FA">
      <w:pPr>
        <w:jc w:val="left"/>
        <w:rPr>
          <w:rFonts w:hint="eastAsia"/>
        </w:rPr>
      </w:pPr>
      <w:r>
        <w:rPr>
          <w:rFonts w:hint="eastAsia"/>
          <w:lang w:val="en-US" w:eastAsia="zh-CN"/>
        </w:rPr>
        <w:t>3.</w:t>
      </w:r>
      <w:r>
        <w:rPr>
          <w:rFonts w:hint="eastAsia"/>
        </w:rPr>
        <w:t>7 Motor Parameters</w:t>
      </w:r>
    </w:p>
    <w:p w14:paraId="6EE97497">
      <w:pPr>
        <w:jc w:val="left"/>
        <w:rPr>
          <w:rFonts w:hint="eastAsia" w:eastAsiaTheme="minorEastAsia"/>
          <w:lang w:eastAsia="zh-CN"/>
        </w:rPr>
      </w:pPr>
      <w:r>
        <w:rPr>
          <w:rFonts w:hint="eastAsia" w:eastAsiaTheme="minorEastAsia"/>
          <w:lang w:eastAsia="zh-CN"/>
        </w:rPr>
        <w:drawing>
          <wp:inline distT="0" distB="0" distL="114300" distR="114300">
            <wp:extent cx="5264150" cy="3570605"/>
            <wp:effectExtent l="0" t="0" r="3175" b="1270"/>
            <wp:docPr id="17" name="图片 17" descr="企业微信截图_1778144970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企业微信截图_17781449707224"/>
                    <pic:cNvPicPr>
                      <a:picLocks noChangeAspect="1"/>
                    </pic:cNvPicPr>
                  </pic:nvPicPr>
                  <pic:blipFill>
                    <a:blip r:embed="rId16"/>
                    <a:stretch>
                      <a:fillRect/>
                    </a:stretch>
                  </pic:blipFill>
                  <pic:spPr>
                    <a:xfrm>
                      <a:off x="0" y="0"/>
                      <a:ext cx="5264150" cy="3570605"/>
                    </a:xfrm>
                    <a:prstGeom prst="rect">
                      <a:avLst/>
                    </a:prstGeom>
                  </pic:spPr>
                </pic:pic>
              </a:graphicData>
            </a:graphic>
          </wp:inline>
        </w:drawing>
      </w:r>
    </w:p>
    <w:p w14:paraId="51713881">
      <w:pPr>
        <w:jc w:val="left"/>
        <w:rPr>
          <w:rFonts w:hint="eastAsia"/>
        </w:rPr>
      </w:pPr>
      <w:r>
        <w:rPr>
          <w:rFonts w:hint="eastAsia"/>
        </w:rPr>
        <w:t>Number of Pole Pairs: Determines base motor speed.</w:t>
      </w:r>
    </w:p>
    <w:p w14:paraId="4529FC5B">
      <w:pPr>
        <w:jc w:val="left"/>
        <w:rPr>
          <w:rFonts w:hint="eastAsia"/>
        </w:rPr>
      </w:pPr>
      <w:r>
        <w:rPr>
          <w:rFonts w:hint="eastAsia"/>
        </w:rPr>
        <w:t>Hall / Phase Connection: Set automatically by auto</w:t>
      </w:r>
      <w:r>
        <w:rPr>
          <w:rFonts w:hint="eastAsia"/>
        </w:rPr>
        <w:noBreakHyphen/>
      </w:r>
      <w:r>
        <w:rPr>
          <w:rFonts w:hint="eastAsia"/>
        </w:rPr>
        <w:t>calibration.</w:t>
      </w:r>
    </w:p>
    <w:p w14:paraId="1FB7C6D8">
      <w:pPr>
        <w:jc w:val="left"/>
        <w:rPr>
          <w:rFonts w:hint="eastAsia"/>
        </w:rPr>
      </w:pPr>
      <w:r>
        <w:rPr>
          <w:rFonts w:hint="eastAsia"/>
        </w:rPr>
        <w:t>Forward / Reverse Angle Offset: Calibrated automatically; do not edit manually.</w:t>
      </w:r>
    </w:p>
    <w:p w14:paraId="087F6061">
      <w:pPr>
        <w:jc w:val="left"/>
        <w:rPr>
          <w:rFonts w:hint="eastAsia"/>
        </w:rPr>
      </w:pPr>
      <w:r>
        <w:rPr>
          <w:rFonts w:hint="eastAsia"/>
        </w:rPr>
        <w:t>Auto</w:t>
      </w:r>
      <w:r>
        <w:rPr>
          <w:rFonts w:hint="eastAsia"/>
        </w:rPr>
        <w:noBreakHyphen/>
      </w:r>
      <w:r>
        <w:rPr>
          <w:rFonts w:hint="eastAsia"/>
        </w:rPr>
        <w:t>Calibration Current: Calibration current for motor angle detection.</w:t>
      </w:r>
    </w:p>
    <w:p w14:paraId="39645774">
      <w:pPr>
        <w:jc w:val="left"/>
        <w:rPr>
          <w:rFonts w:hint="eastAsia"/>
        </w:rPr>
      </w:pPr>
      <w:r>
        <w:rPr>
          <w:rFonts w:hint="eastAsia"/>
        </w:rPr>
        <w:t>Back EMF Coefficient: Measured during auto</w:t>
      </w:r>
      <w:r>
        <w:rPr>
          <w:rFonts w:hint="eastAsia"/>
        </w:rPr>
        <w:noBreakHyphen/>
      </w:r>
      <w:r>
        <w:rPr>
          <w:rFonts w:hint="eastAsia"/>
        </w:rPr>
        <w:t>calibration.</w:t>
      </w:r>
    </w:p>
    <w:p w14:paraId="3BAE84EA">
      <w:pPr>
        <w:jc w:val="left"/>
        <w:rPr>
          <w:rFonts w:hint="default"/>
          <w:lang w:val="en-US"/>
        </w:rPr>
      </w:pPr>
      <w:r>
        <w:rPr>
          <w:rFonts w:hint="eastAsia"/>
          <w:lang w:val="en-US" w:eastAsia="zh-CN"/>
        </w:rPr>
        <w:t>Version:</w:t>
      </w:r>
      <w:r>
        <w:rPr>
          <w:rFonts w:hint="eastAsia" w:asciiTheme="minorHAnsi" w:hAnsiTheme="minorHAnsi" w:eastAsiaTheme="minorEastAsia" w:cstheme="minorBidi"/>
          <w:kern w:val="2"/>
          <w:sz w:val="21"/>
          <w:szCs w:val="24"/>
          <w:lang w:val="en-US" w:eastAsia="zh-CN" w:bidi="ar-SA"/>
        </w:rPr>
        <w:t>The version name of the current software</w:t>
      </w:r>
      <w:r>
        <w:rPr>
          <w:rFonts w:hint="eastAsia" w:cstheme="minorBidi"/>
          <w:kern w:val="2"/>
          <w:sz w:val="21"/>
          <w:szCs w:val="24"/>
          <w:lang w:val="en-US" w:eastAsia="zh-CN" w:bidi="ar-SA"/>
        </w:rPr>
        <w:t>.</w:t>
      </w:r>
      <w:bookmarkStart w:id="0" w:name="_GoBack"/>
      <w:bookmarkEnd w:id="0"/>
    </w:p>
    <w:sectPr>
      <w:footerReference r:id="rId3" w:type="default"/>
      <w:pgSz w:w="11906" w:h="16838"/>
      <w:pgMar w:top="1440" w:right="1800" w:bottom="1440" w:left="1800" w:header="851" w:footer="992" w:gutter="0"/>
      <w:pgNumType w:fmt="ordin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1E5F3D">
    <w:pPr>
      <w:pStyle w:val="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ED98AD">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51ED98AD">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FB84F5"/>
    <w:multiLevelType w:val="singleLevel"/>
    <w:tmpl w:val="8BFB84F5"/>
    <w:lvl w:ilvl="0" w:tentative="0">
      <w:start w:val="1"/>
      <w:numFmt w:val="bullet"/>
      <w:lvlText w:val=""/>
      <w:lvlJc w:val="left"/>
      <w:pPr>
        <w:ind w:left="420" w:hanging="420"/>
      </w:pPr>
      <w:rPr>
        <w:rFonts w:hint="default" w:ascii="Wingdings" w:hAnsi="Wingdings"/>
      </w:rPr>
    </w:lvl>
  </w:abstractNum>
  <w:abstractNum w:abstractNumId="1">
    <w:nsid w:val="8E4407BF"/>
    <w:multiLevelType w:val="singleLevel"/>
    <w:tmpl w:val="8E4407BF"/>
    <w:lvl w:ilvl="0" w:tentative="0">
      <w:start w:val="1"/>
      <w:numFmt w:val="bullet"/>
      <w:lvlText w:val=""/>
      <w:lvlJc w:val="left"/>
      <w:pPr>
        <w:ind w:left="420" w:hanging="420"/>
      </w:pPr>
      <w:rPr>
        <w:rFonts w:hint="default" w:ascii="Wingdings" w:hAnsi="Wingdings"/>
      </w:rPr>
    </w:lvl>
  </w:abstractNum>
  <w:abstractNum w:abstractNumId="2">
    <w:nsid w:val="969F882A"/>
    <w:multiLevelType w:val="singleLevel"/>
    <w:tmpl w:val="969F882A"/>
    <w:lvl w:ilvl="0" w:tentative="0">
      <w:start w:val="1"/>
      <w:numFmt w:val="decimalEnclosedCircleChinese"/>
      <w:suff w:val="nothing"/>
      <w:lvlText w:val="%1　"/>
      <w:lvlJc w:val="left"/>
      <w:pPr>
        <w:ind w:left="0" w:firstLine="400"/>
      </w:pPr>
      <w:rPr>
        <w:rFonts w:hint="eastAsia"/>
      </w:rPr>
    </w:lvl>
  </w:abstractNum>
  <w:abstractNum w:abstractNumId="3">
    <w:nsid w:val="9DA2ED5C"/>
    <w:multiLevelType w:val="singleLevel"/>
    <w:tmpl w:val="9DA2ED5C"/>
    <w:lvl w:ilvl="0" w:tentative="0">
      <w:start w:val="1"/>
      <w:numFmt w:val="bullet"/>
      <w:lvlText w:val=""/>
      <w:lvlJc w:val="left"/>
      <w:pPr>
        <w:ind w:left="420" w:hanging="420"/>
      </w:pPr>
      <w:rPr>
        <w:rFonts w:hint="default" w:ascii="Wingdings" w:hAnsi="Wingdings"/>
      </w:rPr>
    </w:lvl>
  </w:abstractNum>
  <w:abstractNum w:abstractNumId="4">
    <w:nsid w:val="9EC7E638"/>
    <w:multiLevelType w:val="singleLevel"/>
    <w:tmpl w:val="9EC7E638"/>
    <w:lvl w:ilvl="0" w:tentative="0">
      <w:start w:val="1"/>
      <w:numFmt w:val="bullet"/>
      <w:lvlText w:val=""/>
      <w:lvlJc w:val="left"/>
      <w:pPr>
        <w:ind w:left="420" w:hanging="420"/>
      </w:pPr>
      <w:rPr>
        <w:rFonts w:hint="default" w:ascii="Wingdings" w:hAnsi="Wingdings"/>
      </w:rPr>
    </w:lvl>
  </w:abstractNum>
  <w:abstractNum w:abstractNumId="5">
    <w:nsid w:val="A75DB736"/>
    <w:multiLevelType w:val="singleLevel"/>
    <w:tmpl w:val="A75DB736"/>
    <w:lvl w:ilvl="0" w:tentative="0">
      <w:start w:val="1"/>
      <w:numFmt w:val="decimalEnclosedCircleChinese"/>
      <w:suff w:val="nothing"/>
      <w:lvlText w:val="%1　"/>
      <w:lvlJc w:val="left"/>
      <w:pPr>
        <w:ind w:left="0" w:firstLine="400"/>
      </w:pPr>
      <w:rPr>
        <w:rFonts w:hint="eastAsia"/>
      </w:rPr>
    </w:lvl>
  </w:abstractNum>
  <w:abstractNum w:abstractNumId="6">
    <w:nsid w:val="BD7C8F50"/>
    <w:multiLevelType w:val="singleLevel"/>
    <w:tmpl w:val="BD7C8F50"/>
    <w:lvl w:ilvl="0" w:tentative="0">
      <w:start w:val="1"/>
      <w:numFmt w:val="bullet"/>
      <w:lvlText w:val=""/>
      <w:lvlJc w:val="left"/>
      <w:pPr>
        <w:ind w:left="420" w:hanging="420"/>
      </w:pPr>
      <w:rPr>
        <w:rFonts w:hint="default" w:ascii="Wingdings" w:hAnsi="Wingdings"/>
      </w:rPr>
    </w:lvl>
  </w:abstractNum>
  <w:abstractNum w:abstractNumId="7">
    <w:nsid w:val="C423BDBC"/>
    <w:multiLevelType w:val="singleLevel"/>
    <w:tmpl w:val="C423BDBC"/>
    <w:lvl w:ilvl="0" w:tentative="0">
      <w:start w:val="1"/>
      <w:numFmt w:val="decimalEnclosedCircleChinese"/>
      <w:suff w:val="nothing"/>
      <w:lvlText w:val="%1　"/>
      <w:lvlJc w:val="left"/>
      <w:pPr>
        <w:ind w:left="0" w:firstLine="400"/>
      </w:pPr>
      <w:rPr>
        <w:rFonts w:hint="eastAsia"/>
      </w:rPr>
    </w:lvl>
  </w:abstractNum>
  <w:abstractNum w:abstractNumId="8">
    <w:nsid w:val="CC106C5B"/>
    <w:multiLevelType w:val="singleLevel"/>
    <w:tmpl w:val="CC106C5B"/>
    <w:lvl w:ilvl="0" w:tentative="0">
      <w:start w:val="1"/>
      <w:numFmt w:val="decimalEnclosedCircleChinese"/>
      <w:suff w:val="nothing"/>
      <w:lvlText w:val="%1　"/>
      <w:lvlJc w:val="left"/>
      <w:pPr>
        <w:ind w:left="0" w:firstLine="400"/>
      </w:pPr>
      <w:rPr>
        <w:rFonts w:hint="eastAsia"/>
      </w:rPr>
    </w:lvl>
  </w:abstractNum>
  <w:abstractNum w:abstractNumId="9">
    <w:nsid w:val="CF4578C8"/>
    <w:multiLevelType w:val="singleLevel"/>
    <w:tmpl w:val="CF4578C8"/>
    <w:lvl w:ilvl="0" w:tentative="0">
      <w:start w:val="1"/>
      <w:numFmt w:val="decimalEnclosedCircleChinese"/>
      <w:suff w:val="nothing"/>
      <w:lvlText w:val="%1　"/>
      <w:lvlJc w:val="left"/>
      <w:pPr>
        <w:ind w:left="0" w:firstLine="400"/>
      </w:pPr>
      <w:rPr>
        <w:rFonts w:hint="eastAsia"/>
      </w:rPr>
    </w:lvl>
  </w:abstractNum>
  <w:abstractNum w:abstractNumId="10">
    <w:nsid w:val="D339E476"/>
    <w:multiLevelType w:val="singleLevel"/>
    <w:tmpl w:val="D339E476"/>
    <w:lvl w:ilvl="0" w:tentative="0">
      <w:start w:val="1"/>
      <w:numFmt w:val="decimalEnclosedCircleChinese"/>
      <w:suff w:val="nothing"/>
      <w:lvlText w:val="%1　"/>
      <w:lvlJc w:val="left"/>
      <w:pPr>
        <w:ind w:left="0" w:firstLine="400"/>
      </w:pPr>
      <w:rPr>
        <w:rFonts w:hint="eastAsia"/>
      </w:rPr>
    </w:lvl>
  </w:abstractNum>
  <w:abstractNum w:abstractNumId="11">
    <w:nsid w:val="D502EA2C"/>
    <w:multiLevelType w:val="singleLevel"/>
    <w:tmpl w:val="D502EA2C"/>
    <w:lvl w:ilvl="0" w:tentative="0">
      <w:start w:val="1"/>
      <w:numFmt w:val="bullet"/>
      <w:lvlText w:val=""/>
      <w:lvlJc w:val="left"/>
      <w:pPr>
        <w:ind w:left="420" w:hanging="420"/>
      </w:pPr>
      <w:rPr>
        <w:rFonts w:hint="default" w:ascii="Wingdings" w:hAnsi="Wingdings"/>
      </w:rPr>
    </w:lvl>
  </w:abstractNum>
  <w:abstractNum w:abstractNumId="12">
    <w:nsid w:val="DABAE89D"/>
    <w:multiLevelType w:val="singleLevel"/>
    <w:tmpl w:val="DABAE89D"/>
    <w:lvl w:ilvl="0" w:tentative="0">
      <w:start w:val="1"/>
      <w:numFmt w:val="bullet"/>
      <w:lvlText w:val=""/>
      <w:lvlJc w:val="left"/>
      <w:pPr>
        <w:ind w:left="420" w:hanging="420"/>
      </w:pPr>
      <w:rPr>
        <w:rFonts w:hint="default" w:ascii="Wingdings" w:hAnsi="Wingdings"/>
      </w:rPr>
    </w:lvl>
  </w:abstractNum>
  <w:abstractNum w:abstractNumId="13">
    <w:nsid w:val="DB393390"/>
    <w:multiLevelType w:val="singleLevel"/>
    <w:tmpl w:val="DB393390"/>
    <w:lvl w:ilvl="0" w:tentative="0">
      <w:start w:val="1"/>
      <w:numFmt w:val="bullet"/>
      <w:lvlText w:val=""/>
      <w:lvlJc w:val="left"/>
      <w:pPr>
        <w:ind w:left="420" w:hanging="420"/>
      </w:pPr>
      <w:rPr>
        <w:rFonts w:hint="default" w:ascii="Wingdings" w:hAnsi="Wingdings"/>
      </w:rPr>
    </w:lvl>
  </w:abstractNum>
  <w:abstractNum w:abstractNumId="14">
    <w:nsid w:val="DF2F1105"/>
    <w:multiLevelType w:val="singleLevel"/>
    <w:tmpl w:val="DF2F1105"/>
    <w:lvl w:ilvl="0" w:tentative="0">
      <w:start w:val="1"/>
      <w:numFmt w:val="decimalEnclosedCircleChinese"/>
      <w:suff w:val="nothing"/>
      <w:lvlText w:val="%1　"/>
      <w:lvlJc w:val="left"/>
      <w:pPr>
        <w:ind w:left="0" w:firstLine="400"/>
      </w:pPr>
      <w:rPr>
        <w:rFonts w:hint="eastAsia"/>
      </w:rPr>
    </w:lvl>
  </w:abstractNum>
  <w:abstractNum w:abstractNumId="15">
    <w:nsid w:val="E1CEA4BB"/>
    <w:multiLevelType w:val="singleLevel"/>
    <w:tmpl w:val="E1CEA4BB"/>
    <w:lvl w:ilvl="0" w:tentative="0">
      <w:start w:val="1"/>
      <w:numFmt w:val="decimalEnclosedCircleChinese"/>
      <w:suff w:val="nothing"/>
      <w:lvlText w:val="%1　"/>
      <w:lvlJc w:val="left"/>
      <w:pPr>
        <w:ind w:left="0" w:firstLine="400"/>
      </w:pPr>
      <w:rPr>
        <w:rFonts w:hint="eastAsia"/>
      </w:rPr>
    </w:lvl>
  </w:abstractNum>
  <w:abstractNum w:abstractNumId="16">
    <w:nsid w:val="039232CA"/>
    <w:multiLevelType w:val="singleLevel"/>
    <w:tmpl w:val="039232CA"/>
    <w:lvl w:ilvl="0" w:tentative="0">
      <w:start w:val="1"/>
      <w:numFmt w:val="bullet"/>
      <w:lvlText w:val=""/>
      <w:lvlJc w:val="left"/>
      <w:pPr>
        <w:ind w:left="420" w:hanging="420"/>
      </w:pPr>
      <w:rPr>
        <w:rFonts w:hint="default" w:ascii="Wingdings" w:hAnsi="Wingdings"/>
      </w:rPr>
    </w:lvl>
  </w:abstractNum>
  <w:abstractNum w:abstractNumId="17">
    <w:nsid w:val="088B0E4E"/>
    <w:multiLevelType w:val="singleLevel"/>
    <w:tmpl w:val="088B0E4E"/>
    <w:lvl w:ilvl="0" w:tentative="0">
      <w:start w:val="1"/>
      <w:numFmt w:val="decimalEnclosedCircleChinese"/>
      <w:suff w:val="nothing"/>
      <w:lvlText w:val="%1　"/>
      <w:lvlJc w:val="left"/>
      <w:pPr>
        <w:ind w:left="0" w:firstLine="400"/>
      </w:pPr>
      <w:rPr>
        <w:rFonts w:hint="eastAsia"/>
      </w:rPr>
    </w:lvl>
  </w:abstractNum>
  <w:abstractNum w:abstractNumId="18">
    <w:nsid w:val="0F804A17"/>
    <w:multiLevelType w:val="singleLevel"/>
    <w:tmpl w:val="0F804A17"/>
    <w:lvl w:ilvl="0" w:tentative="0">
      <w:start w:val="1"/>
      <w:numFmt w:val="decimalEnclosedCircleChinese"/>
      <w:suff w:val="nothing"/>
      <w:lvlText w:val="%1　"/>
      <w:lvlJc w:val="left"/>
      <w:pPr>
        <w:ind w:left="0" w:firstLine="400"/>
      </w:pPr>
      <w:rPr>
        <w:rFonts w:hint="eastAsia"/>
      </w:rPr>
    </w:lvl>
  </w:abstractNum>
  <w:abstractNum w:abstractNumId="19">
    <w:nsid w:val="1EDB603B"/>
    <w:multiLevelType w:val="singleLevel"/>
    <w:tmpl w:val="1EDB603B"/>
    <w:lvl w:ilvl="0" w:tentative="0">
      <w:start w:val="1"/>
      <w:numFmt w:val="bullet"/>
      <w:lvlText w:val=""/>
      <w:lvlJc w:val="left"/>
      <w:pPr>
        <w:ind w:left="420" w:hanging="420"/>
      </w:pPr>
      <w:rPr>
        <w:rFonts w:hint="default" w:ascii="Wingdings" w:hAnsi="Wingdings"/>
      </w:rPr>
    </w:lvl>
  </w:abstractNum>
  <w:abstractNum w:abstractNumId="20">
    <w:nsid w:val="26EFAC93"/>
    <w:multiLevelType w:val="singleLevel"/>
    <w:tmpl w:val="26EFAC93"/>
    <w:lvl w:ilvl="0" w:tentative="0">
      <w:start w:val="1"/>
      <w:numFmt w:val="bullet"/>
      <w:lvlText w:val=""/>
      <w:lvlJc w:val="left"/>
      <w:pPr>
        <w:ind w:left="420" w:hanging="420"/>
      </w:pPr>
      <w:rPr>
        <w:rFonts w:hint="default" w:ascii="Wingdings" w:hAnsi="Wingdings"/>
      </w:rPr>
    </w:lvl>
  </w:abstractNum>
  <w:abstractNum w:abstractNumId="21">
    <w:nsid w:val="417E6100"/>
    <w:multiLevelType w:val="singleLevel"/>
    <w:tmpl w:val="417E6100"/>
    <w:lvl w:ilvl="0" w:tentative="0">
      <w:start w:val="1"/>
      <w:numFmt w:val="bullet"/>
      <w:lvlText w:val=""/>
      <w:lvlJc w:val="left"/>
      <w:pPr>
        <w:ind w:left="420" w:hanging="420"/>
      </w:pPr>
      <w:rPr>
        <w:rFonts w:hint="default" w:ascii="Wingdings" w:hAnsi="Wingdings"/>
      </w:rPr>
    </w:lvl>
  </w:abstractNum>
  <w:abstractNum w:abstractNumId="22">
    <w:nsid w:val="41CE1A94"/>
    <w:multiLevelType w:val="singleLevel"/>
    <w:tmpl w:val="41CE1A94"/>
    <w:lvl w:ilvl="0" w:tentative="0">
      <w:start w:val="1"/>
      <w:numFmt w:val="decimalEnclosedCircleChinese"/>
      <w:suff w:val="nothing"/>
      <w:lvlText w:val="%1　"/>
      <w:lvlJc w:val="left"/>
      <w:pPr>
        <w:ind w:left="0" w:firstLine="400"/>
      </w:pPr>
      <w:rPr>
        <w:rFonts w:hint="eastAsia"/>
      </w:rPr>
    </w:lvl>
  </w:abstractNum>
  <w:abstractNum w:abstractNumId="23">
    <w:nsid w:val="4243887F"/>
    <w:multiLevelType w:val="singleLevel"/>
    <w:tmpl w:val="4243887F"/>
    <w:lvl w:ilvl="0" w:tentative="0">
      <w:start w:val="1"/>
      <w:numFmt w:val="decimalEnclosedCircleChinese"/>
      <w:suff w:val="nothing"/>
      <w:lvlText w:val="%1　"/>
      <w:lvlJc w:val="left"/>
      <w:pPr>
        <w:ind w:left="0" w:firstLine="400"/>
      </w:pPr>
      <w:rPr>
        <w:rFonts w:hint="eastAsia"/>
      </w:rPr>
    </w:lvl>
  </w:abstractNum>
  <w:abstractNum w:abstractNumId="24">
    <w:nsid w:val="47DD9E68"/>
    <w:multiLevelType w:val="singleLevel"/>
    <w:tmpl w:val="47DD9E68"/>
    <w:lvl w:ilvl="0" w:tentative="0">
      <w:start w:val="1"/>
      <w:numFmt w:val="bullet"/>
      <w:lvlText w:val=""/>
      <w:lvlJc w:val="left"/>
      <w:pPr>
        <w:ind w:left="420" w:hanging="420"/>
      </w:pPr>
      <w:rPr>
        <w:rFonts w:hint="default" w:ascii="Wingdings" w:hAnsi="Wingdings"/>
      </w:rPr>
    </w:lvl>
  </w:abstractNum>
  <w:abstractNum w:abstractNumId="25">
    <w:nsid w:val="4EB895B6"/>
    <w:multiLevelType w:val="singleLevel"/>
    <w:tmpl w:val="4EB895B6"/>
    <w:lvl w:ilvl="0" w:tentative="0">
      <w:start w:val="1"/>
      <w:numFmt w:val="bullet"/>
      <w:lvlText w:val=""/>
      <w:lvlJc w:val="left"/>
      <w:pPr>
        <w:ind w:left="420" w:hanging="420"/>
      </w:pPr>
      <w:rPr>
        <w:rFonts w:hint="default" w:ascii="Wingdings" w:hAnsi="Wingdings"/>
      </w:rPr>
    </w:lvl>
  </w:abstractNum>
  <w:abstractNum w:abstractNumId="26">
    <w:nsid w:val="4F8F4FC2"/>
    <w:multiLevelType w:val="singleLevel"/>
    <w:tmpl w:val="4F8F4FC2"/>
    <w:lvl w:ilvl="0" w:tentative="0">
      <w:start w:val="1"/>
      <w:numFmt w:val="decimalEnclosedCircleChinese"/>
      <w:suff w:val="nothing"/>
      <w:lvlText w:val="%1　"/>
      <w:lvlJc w:val="left"/>
      <w:pPr>
        <w:ind w:left="0" w:firstLine="400"/>
      </w:pPr>
      <w:rPr>
        <w:rFonts w:hint="eastAsia"/>
      </w:rPr>
    </w:lvl>
  </w:abstractNum>
  <w:abstractNum w:abstractNumId="27">
    <w:nsid w:val="52352355"/>
    <w:multiLevelType w:val="singleLevel"/>
    <w:tmpl w:val="52352355"/>
    <w:lvl w:ilvl="0" w:tentative="0">
      <w:start w:val="1"/>
      <w:numFmt w:val="decimalEnclosedCircleChinese"/>
      <w:suff w:val="nothing"/>
      <w:lvlText w:val="%1　"/>
      <w:lvlJc w:val="left"/>
      <w:pPr>
        <w:ind w:left="0" w:firstLine="400"/>
      </w:pPr>
      <w:rPr>
        <w:rFonts w:hint="eastAsia"/>
      </w:rPr>
    </w:lvl>
  </w:abstractNum>
  <w:abstractNum w:abstractNumId="28">
    <w:nsid w:val="564733B1"/>
    <w:multiLevelType w:val="singleLevel"/>
    <w:tmpl w:val="564733B1"/>
    <w:lvl w:ilvl="0" w:tentative="0">
      <w:start w:val="1"/>
      <w:numFmt w:val="bullet"/>
      <w:lvlText w:val=""/>
      <w:lvlJc w:val="left"/>
      <w:pPr>
        <w:ind w:left="420" w:hanging="420"/>
      </w:pPr>
      <w:rPr>
        <w:rFonts w:hint="default" w:ascii="Wingdings" w:hAnsi="Wingdings"/>
      </w:rPr>
    </w:lvl>
  </w:abstractNum>
  <w:abstractNum w:abstractNumId="29">
    <w:nsid w:val="5743C99D"/>
    <w:multiLevelType w:val="singleLevel"/>
    <w:tmpl w:val="5743C99D"/>
    <w:lvl w:ilvl="0" w:tentative="0">
      <w:start w:val="1"/>
      <w:numFmt w:val="bullet"/>
      <w:lvlText w:val=""/>
      <w:lvlJc w:val="left"/>
      <w:pPr>
        <w:ind w:left="420" w:hanging="420"/>
      </w:pPr>
      <w:rPr>
        <w:rFonts w:hint="default" w:ascii="Wingdings" w:hAnsi="Wingdings"/>
      </w:rPr>
    </w:lvl>
  </w:abstractNum>
  <w:abstractNum w:abstractNumId="30">
    <w:nsid w:val="5EF0F3E7"/>
    <w:multiLevelType w:val="singleLevel"/>
    <w:tmpl w:val="5EF0F3E7"/>
    <w:lvl w:ilvl="0" w:tentative="0">
      <w:start w:val="1"/>
      <w:numFmt w:val="bullet"/>
      <w:lvlText w:val=""/>
      <w:lvlJc w:val="left"/>
      <w:pPr>
        <w:ind w:left="420" w:hanging="420"/>
      </w:pPr>
      <w:rPr>
        <w:rFonts w:hint="default" w:ascii="Wingdings" w:hAnsi="Wingdings"/>
      </w:rPr>
    </w:lvl>
  </w:abstractNum>
  <w:abstractNum w:abstractNumId="31">
    <w:nsid w:val="7A0556AE"/>
    <w:multiLevelType w:val="singleLevel"/>
    <w:tmpl w:val="7A0556AE"/>
    <w:lvl w:ilvl="0" w:tentative="0">
      <w:start w:val="1"/>
      <w:numFmt w:val="bullet"/>
      <w:lvlText w:val=""/>
      <w:lvlJc w:val="left"/>
      <w:pPr>
        <w:ind w:left="420" w:hanging="420"/>
      </w:pPr>
      <w:rPr>
        <w:rFonts w:hint="default" w:ascii="Wingdings" w:hAnsi="Wingdings"/>
      </w:rPr>
    </w:lvl>
  </w:abstractNum>
  <w:abstractNum w:abstractNumId="32">
    <w:nsid w:val="7CAB278D"/>
    <w:multiLevelType w:val="singleLevel"/>
    <w:tmpl w:val="7CAB278D"/>
    <w:lvl w:ilvl="0" w:tentative="0">
      <w:start w:val="1"/>
      <w:numFmt w:val="decimalEnclosedCircleChinese"/>
      <w:suff w:val="nothing"/>
      <w:lvlText w:val="%1　"/>
      <w:lvlJc w:val="left"/>
      <w:pPr>
        <w:ind w:left="0" w:firstLine="400"/>
      </w:pPr>
      <w:rPr>
        <w:rFonts w:hint="eastAsia"/>
      </w:rPr>
    </w:lvl>
  </w:abstractNum>
  <w:abstractNum w:abstractNumId="33">
    <w:nsid w:val="7F7C9831"/>
    <w:multiLevelType w:val="singleLevel"/>
    <w:tmpl w:val="7F7C9831"/>
    <w:lvl w:ilvl="0" w:tentative="0">
      <w:start w:val="1"/>
      <w:numFmt w:val="bullet"/>
      <w:lvlText w:val=""/>
      <w:lvlJc w:val="left"/>
      <w:pPr>
        <w:ind w:left="420" w:hanging="420"/>
      </w:pPr>
      <w:rPr>
        <w:rFonts w:hint="default" w:ascii="Wingdings" w:hAnsi="Wingdings"/>
      </w:rPr>
    </w:lvl>
  </w:abstractNum>
  <w:abstractNum w:abstractNumId="34">
    <w:nsid w:val="7F81788E"/>
    <w:multiLevelType w:val="singleLevel"/>
    <w:tmpl w:val="7F81788E"/>
    <w:lvl w:ilvl="0" w:tentative="0">
      <w:start w:val="1"/>
      <w:numFmt w:val="bullet"/>
      <w:lvlText w:val=""/>
      <w:lvlJc w:val="left"/>
      <w:pPr>
        <w:ind w:left="420" w:hanging="420"/>
      </w:pPr>
      <w:rPr>
        <w:rFonts w:hint="default" w:ascii="Wingdings" w:hAnsi="Wingdings"/>
      </w:rPr>
    </w:lvl>
  </w:abstractNum>
  <w:num w:numId="1">
    <w:abstractNumId w:val="28"/>
  </w:num>
  <w:num w:numId="2">
    <w:abstractNumId w:val="30"/>
  </w:num>
  <w:num w:numId="3">
    <w:abstractNumId w:val="29"/>
  </w:num>
  <w:num w:numId="4">
    <w:abstractNumId w:val="34"/>
  </w:num>
  <w:num w:numId="5">
    <w:abstractNumId w:val="20"/>
  </w:num>
  <w:num w:numId="6">
    <w:abstractNumId w:val="27"/>
  </w:num>
  <w:num w:numId="7">
    <w:abstractNumId w:val="33"/>
  </w:num>
  <w:num w:numId="8">
    <w:abstractNumId w:val="2"/>
  </w:num>
  <w:num w:numId="9">
    <w:abstractNumId w:val="0"/>
  </w:num>
  <w:num w:numId="10">
    <w:abstractNumId w:val="17"/>
  </w:num>
  <w:num w:numId="11">
    <w:abstractNumId w:val="25"/>
  </w:num>
  <w:num w:numId="12">
    <w:abstractNumId w:val="5"/>
  </w:num>
  <w:num w:numId="13">
    <w:abstractNumId w:val="1"/>
  </w:num>
  <w:num w:numId="14">
    <w:abstractNumId w:val="15"/>
  </w:num>
  <w:num w:numId="15">
    <w:abstractNumId w:val="6"/>
  </w:num>
  <w:num w:numId="16">
    <w:abstractNumId w:val="32"/>
  </w:num>
  <w:num w:numId="17">
    <w:abstractNumId w:val="18"/>
  </w:num>
  <w:num w:numId="18">
    <w:abstractNumId w:val="4"/>
  </w:num>
  <w:num w:numId="19">
    <w:abstractNumId w:val="23"/>
  </w:num>
  <w:num w:numId="20">
    <w:abstractNumId w:val="31"/>
  </w:num>
  <w:num w:numId="21">
    <w:abstractNumId w:val="8"/>
  </w:num>
  <w:num w:numId="22">
    <w:abstractNumId w:val="16"/>
  </w:num>
  <w:num w:numId="23">
    <w:abstractNumId w:val="26"/>
  </w:num>
  <w:num w:numId="24">
    <w:abstractNumId w:val="12"/>
  </w:num>
  <w:num w:numId="25">
    <w:abstractNumId w:val="10"/>
  </w:num>
  <w:num w:numId="26">
    <w:abstractNumId w:val="13"/>
  </w:num>
  <w:num w:numId="27">
    <w:abstractNumId w:val="9"/>
  </w:num>
  <w:num w:numId="28">
    <w:abstractNumId w:val="19"/>
  </w:num>
  <w:num w:numId="29">
    <w:abstractNumId w:val="3"/>
  </w:num>
  <w:num w:numId="30">
    <w:abstractNumId w:val="21"/>
  </w:num>
  <w:num w:numId="31">
    <w:abstractNumId w:val="22"/>
  </w:num>
  <w:num w:numId="32">
    <w:abstractNumId w:val="11"/>
  </w:num>
  <w:num w:numId="33">
    <w:abstractNumId w:val="14"/>
  </w:num>
  <w:num w:numId="34">
    <w:abstractNumId w:val="24"/>
  </w:num>
  <w:num w:numId="3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5CE1A70"/>
    <w:rsid w:val="0A746AC4"/>
    <w:rsid w:val="0BA31A14"/>
    <w:rsid w:val="15CE1A70"/>
    <w:rsid w:val="388B02BA"/>
    <w:rsid w:val="4C0442CB"/>
    <w:rsid w:val="56031AAA"/>
    <w:rsid w:val="6170330B"/>
    <w:rsid w:val="62F5322F"/>
    <w:rsid w:val="633C2AB7"/>
    <w:rsid w:val="68AA0A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5">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styleId="10">
    <w:name w:val="Strong"/>
    <w:basedOn w:val="9"/>
    <w:qFormat/>
    <w:uiPriority w:val="0"/>
    <w:rPr>
      <w:b/>
    </w:rPr>
  </w:style>
  <w:style w:type="character" w:styleId="11">
    <w:name w:val="HTML Code"/>
    <w:basedOn w:val="9"/>
    <w:qFormat/>
    <w:uiPriority w:val="0"/>
    <w:rPr>
      <w:rFonts w:ascii="Courier New" w:hAnsi="Courier New"/>
      <w:sz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1366</Words>
  <Characters>8137</Characters>
  <Lines>0</Lines>
  <Paragraphs>0</Paragraphs>
  <TotalTime>10</TotalTime>
  <ScaleCrop>false</ScaleCrop>
  <LinksUpToDate>false</LinksUpToDate>
  <CharactersWithSpaces>9253</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2026-05-07T06:58:00Z</dcterms:created>
  <dc:creator>陈陈陈</dc:creator>
  <cp:lastModifiedBy>陈陈陈</cp:lastModifiedBy>
  <dcterms:modified xsi:type="dcterms:W3CDTF">2026-05-08T06:19:11Z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6022D5A8E9114FED8B32A74ECB641FAB_11</vt:lpwstr>
  </property>
  <property fmtid="{D5CDD505-2E9C-101B-9397-08002B2CF9AE}" pid="4" name="KSOTemplateDocerSaveRecord">
    <vt:lpwstr>eyJoZGlkIjoiMzFmZWMzNGEwMTYxZTJjY2Y3MGJmNjQyMmVmY2ZmM2UiLCJ1c2VySWQiOiI4NjMxNDI0OTMifQ==</vt:lpwstr>
  </property>
</Properties>
</file>